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94" w:rsidRPr="00477A15" w:rsidRDefault="00791394" w:rsidP="00791394">
      <w:pPr>
        <w:jc w:val="center"/>
        <w:outlineLvl w:val="0"/>
        <w:rPr>
          <w:b/>
          <w:bCs/>
          <w:sz w:val="20"/>
          <w:szCs w:val="20"/>
        </w:rPr>
      </w:pPr>
      <w:r w:rsidRPr="00A71732">
        <w:rPr>
          <w:b/>
          <w:bCs/>
          <w:sz w:val="20"/>
          <w:szCs w:val="20"/>
        </w:rPr>
        <w:t>ИЗВЕЩЕНИЕ О ПРОВЕДЕН</w:t>
      </w:r>
      <w:proofErr w:type="gramStart"/>
      <w:r w:rsidRPr="00A71732">
        <w:rPr>
          <w:b/>
          <w:bCs/>
          <w:sz w:val="20"/>
          <w:szCs w:val="20"/>
        </w:rPr>
        <w:t>ИИ АУ</w:t>
      </w:r>
      <w:proofErr w:type="gramEnd"/>
      <w:r w:rsidRPr="00A71732">
        <w:rPr>
          <w:b/>
          <w:bCs/>
          <w:sz w:val="20"/>
          <w:szCs w:val="20"/>
        </w:rPr>
        <w:t>КЦИОНА.</w:t>
      </w:r>
    </w:p>
    <w:p w:rsidR="00646981" w:rsidRPr="00BE5537" w:rsidRDefault="0028593A" w:rsidP="0093354B">
      <w:pPr>
        <w:pStyle w:val="3"/>
        <w:ind w:firstLine="708"/>
        <w:jc w:val="center"/>
        <w:rPr>
          <w:sz w:val="22"/>
          <w:szCs w:val="22"/>
        </w:rPr>
      </w:pPr>
      <w:r w:rsidRPr="00BE5537">
        <w:rPr>
          <w:b/>
          <w:sz w:val="22"/>
          <w:szCs w:val="22"/>
        </w:rPr>
        <w:t>Организатор аукциона</w:t>
      </w:r>
      <w:proofErr w:type="gramStart"/>
      <w:r w:rsidRPr="00BE5537">
        <w:rPr>
          <w:b/>
          <w:sz w:val="22"/>
          <w:szCs w:val="22"/>
        </w:rPr>
        <w:t>:</w:t>
      </w:r>
      <w:r w:rsidR="00791394" w:rsidRPr="00BE5537">
        <w:rPr>
          <w:sz w:val="22"/>
          <w:szCs w:val="22"/>
        </w:rPr>
        <w:t>Д</w:t>
      </w:r>
      <w:proofErr w:type="gramEnd"/>
      <w:r w:rsidR="00791394" w:rsidRPr="00BE5537">
        <w:rPr>
          <w:sz w:val="22"/>
          <w:szCs w:val="22"/>
        </w:rPr>
        <w:t xml:space="preserve">епартамент </w:t>
      </w:r>
      <w:r w:rsidR="00015A68" w:rsidRPr="00BE5537">
        <w:rPr>
          <w:sz w:val="22"/>
          <w:szCs w:val="22"/>
        </w:rPr>
        <w:t>имущественных и земельных отношений</w:t>
      </w:r>
      <w:r w:rsidR="009A63A6" w:rsidRPr="00BE5537">
        <w:rPr>
          <w:sz w:val="22"/>
          <w:szCs w:val="22"/>
        </w:rPr>
        <w:t xml:space="preserve"> А</w:t>
      </w:r>
      <w:r w:rsidR="00D7556D" w:rsidRPr="00BE5537">
        <w:rPr>
          <w:sz w:val="22"/>
          <w:szCs w:val="22"/>
        </w:rPr>
        <w:t>дминистрации</w:t>
      </w:r>
      <w:r w:rsidRPr="00BE5537">
        <w:rPr>
          <w:sz w:val="22"/>
          <w:szCs w:val="22"/>
        </w:rPr>
        <w:t xml:space="preserve"> городского округа город Рыбинск,</w:t>
      </w:r>
    </w:p>
    <w:p w:rsidR="00A71732" w:rsidRPr="00BE5537" w:rsidRDefault="00791394" w:rsidP="00A71732">
      <w:pPr>
        <w:pStyle w:val="3"/>
        <w:ind w:firstLine="708"/>
        <w:jc w:val="center"/>
        <w:rPr>
          <w:color w:val="FF0000"/>
          <w:sz w:val="22"/>
          <w:szCs w:val="22"/>
        </w:rPr>
      </w:pPr>
      <w:r w:rsidRPr="00BE5537">
        <w:rPr>
          <w:b/>
          <w:color w:val="000000"/>
          <w:sz w:val="22"/>
          <w:szCs w:val="22"/>
          <w:u w:val="single"/>
        </w:rPr>
        <w:t xml:space="preserve">сообщает о </w:t>
      </w:r>
      <w:r w:rsidRPr="00BE5537">
        <w:rPr>
          <w:b/>
          <w:color w:val="000000" w:themeColor="text1"/>
          <w:sz w:val="22"/>
          <w:szCs w:val="22"/>
          <w:u w:val="single"/>
        </w:rPr>
        <w:t>проведении</w:t>
      </w:r>
      <w:r w:rsidR="00BF405F" w:rsidRPr="00BE5537">
        <w:rPr>
          <w:b/>
          <w:color w:val="000000" w:themeColor="text1"/>
          <w:sz w:val="22"/>
          <w:szCs w:val="22"/>
          <w:u w:val="single"/>
        </w:rPr>
        <w:t xml:space="preserve"> </w:t>
      </w:r>
      <w:r w:rsidR="00645916">
        <w:rPr>
          <w:b/>
          <w:color w:val="000000" w:themeColor="text1"/>
          <w:sz w:val="22"/>
          <w:szCs w:val="22"/>
          <w:u w:val="single"/>
        </w:rPr>
        <w:t>01 июля</w:t>
      </w:r>
      <w:r w:rsidR="00EB2825" w:rsidRPr="00BE5537">
        <w:rPr>
          <w:b/>
          <w:color w:val="000000" w:themeColor="text1"/>
          <w:sz w:val="22"/>
          <w:szCs w:val="22"/>
          <w:u w:val="single"/>
        </w:rPr>
        <w:t xml:space="preserve"> </w:t>
      </w:r>
      <w:r w:rsidR="00001603" w:rsidRPr="00BE5537">
        <w:rPr>
          <w:b/>
          <w:color w:val="000000" w:themeColor="text1"/>
          <w:sz w:val="22"/>
          <w:szCs w:val="22"/>
          <w:u w:val="single"/>
        </w:rPr>
        <w:t xml:space="preserve"> 201</w:t>
      </w:r>
      <w:r w:rsidR="00645916">
        <w:rPr>
          <w:b/>
          <w:color w:val="000000" w:themeColor="text1"/>
          <w:sz w:val="22"/>
          <w:szCs w:val="22"/>
          <w:u w:val="single"/>
        </w:rPr>
        <w:t>9</w:t>
      </w:r>
      <w:r w:rsidR="00C47B17" w:rsidRPr="00BE5537">
        <w:rPr>
          <w:b/>
          <w:color w:val="000000" w:themeColor="text1"/>
          <w:sz w:val="22"/>
          <w:szCs w:val="22"/>
          <w:u w:val="single"/>
        </w:rPr>
        <w:t xml:space="preserve"> года в </w:t>
      </w:r>
      <w:r w:rsidR="00EB2825" w:rsidRPr="00BE5537">
        <w:rPr>
          <w:b/>
          <w:color w:val="000000" w:themeColor="text1"/>
          <w:sz w:val="22"/>
          <w:szCs w:val="22"/>
          <w:u w:val="single"/>
        </w:rPr>
        <w:t>10</w:t>
      </w:r>
      <w:r w:rsidR="00D7556D" w:rsidRPr="00BE5537">
        <w:rPr>
          <w:b/>
          <w:color w:val="000000" w:themeColor="text1"/>
          <w:sz w:val="22"/>
          <w:szCs w:val="22"/>
          <w:u w:val="single"/>
        </w:rPr>
        <w:t xml:space="preserve"> час </w:t>
      </w:r>
      <w:r w:rsidR="00C15B64" w:rsidRPr="00BE5537">
        <w:rPr>
          <w:b/>
          <w:color w:val="000000" w:themeColor="text1"/>
          <w:sz w:val="22"/>
          <w:szCs w:val="22"/>
          <w:u w:val="single"/>
        </w:rPr>
        <w:t>0</w:t>
      </w:r>
      <w:r w:rsidR="00D7556D" w:rsidRPr="00BE5537">
        <w:rPr>
          <w:b/>
          <w:color w:val="000000" w:themeColor="text1"/>
          <w:sz w:val="22"/>
          <w:szCs w:val="22"/>
          <w:u w:val="single"/>
        </w:rPr>
        <w:t>0 мин.</w:t>
      </w:r>
      <w:r w:rsidR="009368C0" w:rsidRPr="00BE5537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BE5537">
        <w:rPr>
          <w:b/>
          <w:sz w:val="22"/>
          <w:szCs w:val="22"/>
          <w:u w:val="single"/>
        </w:rPr>
        <w:t>а</w:t>
      </w:r>
      <w:r w:rsidRPr="00BE5537">
        <w:rPr>
          <w:b/>
          <w:color w:val="000000"/>
          <w:sz w:val="22"/>
          <w:szCs w:val="22"/>
          <w:u w:val="single"/>
        </w:rPr>
        <w:t>укциона</w:t>
      </w:r>
    </w:p>
    <w:p w:rsidR="00791394" w:rsidRPr="00BE5537" w:rsidRDefault="0037144D" w:rsidP="00A71732">
      <w:pPr>
        <w:pStyle w:val="3"/>
        <w:ind w:firstLine="708"/>
        <w:jc w:val="center"/>
        <w:rPr>
          <w:sz w:val="22"/>
          <w:szCs w:val="22"/>
        </w:rPr>
      </w:pPr>
      <w:r w:rsidRPr="00BE5537">
        <w:rPr>
          <w:sz w:val="22"/>
          <w:szCs w:val="22"/>
        </w:rPr>
        <w:t xml:space="preserve">по </w:t>
      </w:r>
      <w:r w:rsidR="00791394" w:rsidRPr="00BE5537">
        <w:rPr>
          <w:sz w:val="22"/>
          <w:szCs w:val="22"/>
        </w:rPr>
        <w:t xml:space="preserve">продаже </w:t>
      </w:r>
      <w:r w:rsidR="00CB5EE0" w:rsidRPr="00BE5537">
        <w:rPr>
          <w:sz w:val="22"/>
          <w:szCs w:val="22"/>
        </w:rPr>
        <w:t>в собственность</w:t>
      </w:r>
      <w:r w:rsidR="00791394" w:rsidRPr="00BE5537">
        <w:rPr>
          <w:sz w:val="22"/>
          <w:szCs w:val="22"/>
        </w:rPr>
        <w:t xml:space="preserve"> земельн</w:t>
      </w:r>
      <w:r w:rsidR="00BE5537">
        <w:rPr>
          <w:sz w:val="22"/>
          <w:szCs w:val="22"/>
        </w:rPr>
        <w:t>ого участка</w:t>
      </w:r>
      <w:r w:rsidR="00791394" w:rsidRPr="00BE5537">
        <w:rPr>
          <w:sz w:val="22"/>
          <w:szCs w:val="22"/>
        </w:rPr>
        <w:t>:</w:t>
      </w:r>
    </w:p>
    <w:p w:rsidR="00EE2F71" w:rsidRDefault="00EE2F71" w:rsidP="00EE2F71">
      <w:pPr>
        <w:pStyle w:val="3"/>
        <w:ind w:right="-457" w:firstLine="708"/>
        <w:jc w:val="both"/>
        <w:rPr>
          <w:sz w:val="6"/>
          <w:szCs w:val="6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3"/>
        <w:gridCol w:w="3544"/>
        <w:gridCol w:w="2977"/>
        <w:gridCol w:w="1559"/>
        <w:gridCol w:w="851"/>
        <w:gridCol w:w="850"/>
        <w:gridCol w:w="2552"/>
      </w:tblGrid>
      <w:tr w:rsidR="002140D9" w:rsidRPr="00AE66AE" w:rsidTr="00645916">
        <w:trPr>
          <w:trHeight w:val="752"/>
        </w:trPr>
        <w:tc>
          <w:tcPr>
            <w:tcW w:w="1984" w:type="dxa"/>
          </w:tcPr>
          <w:p w:rsidR="002140D9" w:rsidRPr="00AE66AE" w:rsidRDefault="002140D9" w:rsidP="002828AD">
            <w:pPr>
              <w:pStyle w:val="3"/>
              <w:ind w:left="-108" w:right="-108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Предмет</w:t>
            </w:r>
          </w:p>
          <w:p w:rsidR="002140D9" w:rsidRPr="00AE66AE" w:rsidRDefault="002140D9" w:rsidP="002828AD">
            <w:pPr>
              <w:pStyle w:val="3"/>
              <w:ind w:left="-108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торгов</w:t>
            </w:r>
          </w:p>
        </w:tc>
        <w:tc>
          <w:tcPr>
            <w:tcW w:w="1843" w:type="dxa"/>
          </w:tcPr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3544" w:type="dxa"/>
          </w:tcPr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Характеристика земельного участка</w:t>
            </w:r>
          </w:p>
        </w:tc>
        <w:tc>
          <w:tcPr>
            <w:tcW w:w="2977" w:type="dxa"/>
          </w:tcPr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Права на земельный участок и ограничения этих прав</w:t>
            </w:r>
          </w:p>
        </w:tc>
        <w:tc>
          <w:tcPr>
            <w:tcW w:w="1559" w:type="dxa"/>
          </w:tcPr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 xml:space="preserve">Начальная цена </w:t>
            </w:r>
          </w:p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 xml:space="preserve">предмета аукциона </w:t>
            </w:r>
          </w:p>
          <w:p w:rsidR="002140D9" w:rsidRPr="00AE66AE" w:rsidRDefault="002140D9" w:rsidP="002828AD">
            <w:pPr>
              <w:pStyle w:val="3"/>
              <w:ind w:left="460" w:hanging="460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(руб.)</w:t>
            </w:r>
          </w:p>
        </w:tc>
        <w:tc>
          <w:tcPr>
            <w:tcW w:w="851" w:type="dxa"/>
          </w:tcPr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Размер</w:t>
            </w:r>
          </w:p>
          <w:p w:rsidR="002140D9" w:rsidRPr="00AE66AE" w:rsidRDefault="002140D9" w:rsidP="002828AD">
            <w:pPr>
              <w:pStyle w:val="3"/>
              <w:ind w:right="-30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задатка</w:t>
            </w:r>
          </w:p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</w:p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(%)</w:t>
            </w:r>
          </w:p>
        </w:tc>
        <w:tc>
          <w:tcPr>
            <w:tcW w:w="850" w:type="dxa"/>
          </w:tcPr>
          <w:p w:rsidR="002140D9" w:rsidRPr="00AE66AE" w:rsidRDefault="002140D9" w:rsidP="002828AD">
            <w:pPr>
              <w:pStyle w:val="3"/>
              <w:ind w:right="-108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Шаг аукциона</w:t>
            </w:r>
          </w:p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</w:p>
          <w:p w:rsidR="002140D9" w:rsidRPr="00AE66AE" w:rsidRDefault="002140D9" w:rsidP="002828AD">
            <w:pPr>
              <w:pStyle w:val="3"/>
              <w:jc w:val="center"/>
              <w:rPr>
                <w:sz w:val="16"/>
                <w:szCs w:val="16"/>
              </w:rPr>
            </w:pPr>
            <w:r w:rsidRPr="00AE66AE">
              <w:rPr>
                <w:sz w:val="16"/>
                <w:szCs w:val="16"/>
              </w:rPr>
              <w:t>(%)</w:t>
            </w:r>
          </w:p>
        </w:tc>
        <w:tc>
          <w:tcPr>
            <w:tcW w:w="2552" w:type="dxa"/>
          </w:tcPr>
          <w:p w:rsidR="002140D9" w:rsidRPr="00AE66AE" w:rsidRDefault="002140D9" w:rsidP="002828AD">
            <w:pPr>
              <w:pStyle w:val="3"/>
              <w:jc w:val="center"/>
              <w:rPr>
                <w:rFonts w:eastAsia="Calibri"/>
                <w:sz w:val="16"/>
                <w:szCs w:val="16"/>
              </w:rPr>
            </w:pPr>
            <w:r w:rsidRPr="00AE66AE">
              <w:rPr>
                <w:color w:val="000000"/>
                <w:sz w:val="16"/>
                <w:szCs w:val="16"/>
              </w:rPr>
              <w:t>Наименование уполномоченного органа, принявшего</w:t>
            </w:r>
            <w:r w:rsidRPr="00AE66AE">
              <w:rPr>
                <w:sz w:val="16"/>
                <w:szCs w:val="16"/>
              </w:rPr>
              <w:t xml:space="preserve"> решение о проведении торгов и  реквизиты </w:t>
            </w:r>
            <w:r w:rsidRPr="00AE66AE">
              <w:rPr>
                <w:rFonts w:eastAsia="Calibri"/>
                <w:sz w:val="16"/>
                <w:szCs w:val="16"/>
              </w:rPr>
              <w:t>решения о проведен</w:t>
            </w:r>
            <w:proofErr w:type="gramStart"/>
            <w:r w:rsidRPr="00AE66AE">
              <w:rPr>
                <w:rFonts w:eastAsia="Calibri"/>
                <w:sz w:val="16"/>
                <w:szCs w:val="16"/>
              </w:rPr>
              <w:t>ии ау</w:t>
            </w:r>
            <w:proofErr w:type="gramEnd"/>
            <w:r w:rsidRPr="00AE66AE">
              <w:rPr>
                <w:rFonts w:eastAsia="Calibri"/>
                <w:sz w:val="16"/>
                <w:szCs w:val="16"/>
              </w:rPr>
              <w:t>кциона</w:t>
            </w:r>
          </w:p>
        </w:tc>
      </w:tr>
      <w:tr w:rsidR="00076185" w:rsidRPr="00076185" w:rsidTr="00645916">
        <w:tblPrEx>
          <w:tblLook w:val="04A0" w:firstRow="1" w:lastRow="0" w:firstColumn="1" w:lastColumn="0" w:noHBand="0" w:noVBand="1"/>
        </w:tblPrEx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85" w:rsidRPr="00076185" w:rsidRDefault="00076185" w:rsidP="0007618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076185">
              <w:rPr>
                <w:b/>
                <w:bCs/>
                <w:sz w:val="18"/>
                <w:szCs w:val="18"/>
              </w:rPr>
              <w:t>ЛОТ №</w:t>
            </w:r>
            <w:r w:rsidR="00BE5537">
              <w:rPr>
                <w:b/>
                <w:bCs/>
                <w:sz w:val="18"/>
                <w:szCs w:val="18"/>
              </w:rPr>
              <w:t>1</w:t>
            </w:r>
          </w:p>
          <w:p w:rsidR="00076185" w:rsidRPr="00076185" w:rsidRDefault="00076185" w:rsidP="00076185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  <w:p w:rsidR="00076185" w:rsidRPr="00076185" w:rsidRDefault="00076185" w:rsidP="00076185">
            <w:pPr>
              <w:ind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6185">
              <w:rPr>
                <w:b/>
                <w:bCs/>
                <w:sz w:val="18"/>
                <w:szCs w:val="18"/>
              </w:rPr>
              <w:t>Земельный участок, находящийся в неразграниченной государственной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A1" w:rsidRDefault="00511DA1" w:rsidP="00076185">
            <w:pPr>
              <w:jc w:val="center"/>
              <w:rPr>
                <w:sz w:val="20"/>
                <w:szCs w:val="20"/>
              </w:rPr>
            </w:pPr>
            <w:r w:rsidRPr="00511DA1">
              <w:rPr>
                <w:sz w:val="20"/>
                <w:szCs w:val="20"/>
              </w:rPr>
              <w:t xml:space="preserve">Российская Федерация, Ярославская область, городской округ город Рыбинск, </w:t>
            </w:r>
          </w:p>
          <w:p w:rsidR="00076185" w:rsidRPr="00511DA1" w:rsidRDefault="00511DA1" w:rsidP="000761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DA1">
              <w:rPr>
                <w:sz w:val="20"/>
                <w:szCs w:val="20"/>
              </w:rPr>
              <w:t xml:space="preserve">г. Рыбинск, ул. </w:t>
            </w:r>
            <w:r w:rsidRPr="00511DA1">
              <w:rPr>
                <w:b/>
                <w:sz w:val="20"/>
                <w:szCs w:val="20"/>
              </w:rPr>
              <w:t>Плеханова, земельный участок 14а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b/>
                <w:bCs/>
                <w:sz w:val="18"/>
                <w:szCs w:val="18"/>
              </w:rPr>
              <w:t>Площадь</w:t>
            </w:r>
            <w:r w:rsidRPr="00076185">
              <w:rPr>
                <w:b/>
                <w:sz w:val="18"/>
                <w:szCs w:val="18"/>
              </w:rPr>
              <w:t xml:space="preserve"> земельного участка</w:t>
            </w:r>
          </w:p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sz w:val="18"/>
                <w:szCs w:val="18"/>
              </w:rPr>
              <w:t xml:space="preserve">– </w:t>
            </w:r>
            <w:r w:rsidR="00511DA1">
              <w:rPr>
                <w:sz w:val="18"/>
                <w:szCs w:val="18"/>
              </w:rPr>
              <w:t>741±10</w:t>
            </w:r>
            <w:r w:rsidRPr="00076185">
              <w:rPr>
                <w:sz w:val="18"/>
                <w:szCs w:val="18"/>
              </w:rPr>
              <w:t xml:space="preserve"> кв.м.</w:t>
            </w:r>
          </w:p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b/>
                <w:bCs/>
                <w:sz w:val="18"/>
                <w:szCs w:val="18"/>
              </w:rPr>
              <w:t>Кадастровый номер</w:t>
            </w:r>
            <w:r w:rsidRPr="00076185">
              <w:rPr>
                <w:sz w:val="18"/>
                <w:szCs w:val="18"/>
              </w:rPr>
              <w:t xml:space="preserve"> –</w:t>
            </w:r>
          </w:p>
          <w:p w:rsidR="00076185" w:rsidRPr="00076185" w:rsidRDefault="00F01FB4" w:rsidP="000761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76:20:080438</w:t>
            </w:r>
            <w:r w:rsidR="00511DA1">
              <w:rPr>
                <w:sz w:val="18"/>
                <w:szCs w:val="18"/>
              </w:rPr>
              <w:t>:179</w:t>
            </w:r>
          </w:p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b/>
                <w:bCs/>
                <w:sz w:val="18"/>
                <w:szCs w:val="18"/>
              </w:rPr>
              <w:t>Разрешен</w:t>
            </w:r>
            <w:r w:rsidRPr="00076185">
              <w:rPr>
                <w:b/>
                <w:sz w:val="18"/>
                <w:szCs w:val="18"/>
              </w:rPr>
              <w:t>н</w:t>
            </w:r>
            <w:r w:rsidRPr="00076185">
              <w:rPr>
                <w:b/>
                <w:bCs/>
                <w:sz w:val="18"/>
                <w:szCs w:val="18"/>
              </w:rPr>
              <w:t>ое использование</w:t>
            </w:r>
            <w:r w:rsidRPr="00076185">
              <w:rPr>
                <w:sz w:val="18"/>
                <w:szCs w:val="18"/>
              </w:rPr>
              <w:t xml:space="preserve"> – для индивидуального жилищного строительства</w:t>
            </w:r>
          </w:p>
          <w:p w:rsidR="00076185" w:rsidRPr="00076185" w:rsidRDefault="00076185" w:rsidP="00076185">
            <w:pPr>
              <w:jc w:val="center"/>
              <w:rPr>
                <w:bCs/>
                <w:sz w:val="18"/>
                <w:szCs w:val="18"/>
              </w:rPr>
            </w:pPr>
            <w:r w:rsidRPr="00076185">
              <w:rPr>
                <w:b/>
                <w:sz w:val="18"/>
                <w:szCs w:val="18"/>
              </w:rPr>
              <w:t>Категория земель:</w:t>
            </w:r>
            <w:r w:rsidRPr="00076185">
              <w:rPr>
                <w:sz w:val="18"/>
                <w:szCs w:val="18"/>
              </w:rPr>
              <w:t xml:space="preserve"> земли населенных пунктов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</w:t>
            </w:r>
          </w:p>
          <w:p w:rsidR="00076185" w:rsidRPr="00076185" w:rsidRDefault="00076185" w:rsidP="00076185">
            <w:pPr>
              <w:jc w:val="center"/>
              <w:rPr>
                <w:sz w:val="18"/>
                <w:szCs w:val="18"/>
              </w:rPr>
            </w:pPr>
            <w:r w:rsidRPr="00076185">
              <w:rPr>
                <w:sz w:val="18"/>
                <w:szCs w:val="18"/>
              </w:rPr>
              <w:t>Земельный участок не обременен правами третьих лиц, в залоге, в споре и под арестом не состоит.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85" w:rsidRPr="00076185" w:rsidRDefault="00076185" w:rsidP="000761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76185" w:rsidRPr="00076185" w:rsidRDefault="00511DA1" w:rsidP="0007618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718 599,57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  <w:r w:rsidRPr="0007618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/>
                <w:sz w:val="18"/>
                <w:szCs w:val="18"/>
              </w:rPr>
            </w:pPr>
            <w:r w:rsidRPr="000761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5C" w:rsidRDefault="00F3665C" w:rsidP="00076185">
            <w:pPr>
              <w:jc w:val="center"/>
              <w:rPr>
                <w:bCs/>
                <w:sz w:val="18"/>
                <w:szCs w:val="18"/>
              </w:rPr>
            </w:pPr>
          </w:p>
          <w:p w:rsidR="00076185" w:rsidRPr="00076185" w:rsidRDefault="00076185" w:rsidP="00076185">
            <w:pPr>
              <w:jc w:val="center"/>
              <w:rPr>
                <w:bCs/>
                <w:sz w:val="18"/>
                <w:szCs w:val="18"/>
              </w:rPr>
            </w:pPr>
            <w:r w:rsidRPr="00076185">
              <w:rPr>
                <w:bCs/>
                <w:sz w:val="18"/>
                <w:szCs w:val="18"/>
              </w:rPr>
              <w:t>Администрация городского округа город Рыбинск</w:t>
            </w:r>
          </w:p>
          <w:p w:rsidR="00076185" w:rsidRPr="00076185" w:rsidRDefault="00076185" w:rsidP="0007618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076185">
              <w:rPr>
                <w:bCs/>
                <w:sz w:val="18"/>
                <w:szCs w:val="18"/>
              </w:rPr>
              <w:t xml:space="preserve">(постановление от </w:t>
            </w:r>
            <w:r w:rsidR="00F3665C">
              <w:rPr>
                <w:bCs/>
                <w:sz w:val="18"/>
                <w:szCs w:val="18"/>
              </w:rPr>
              <w:t>27.05.2019</w:t>
            </w:r>
            <w:proofErr w:type="gramEnd"/>
          </w:p>
          <w:p w:rsidR="00076185" w:rsidRPr="00076185" w:rsidRDefault="00076185" w:rsidP="00F3665C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76185">
              <w:rPr>
                <w:bCs/>
                <w:sz w:val="18"/>
                <w:szCs w:val="18"/>
              </w:rPr>
              <w:t xml:space="preserve">№ </w:t>
            </w:r>
            <w:r w:rsidR="00F3665C">
              <w:rPr>
                <w:bCs/>
                <w:sz w:val="18"/>
                <w:szCs w:val="18"/>
              </w:rPr>
              <w:t>1352</w:t>
            </w:r>
            <w:r w:rsidRPr="00076185">
              <w:rPr>
                <w:bCs/>
                <w:sz w:val="18"/>
                <w:szCs w:val="18"/>
              </w:rPr>
              <w:t xml:space="preserve"> «О проведении аукционов»)</w:t>
            </w:r>
            <w:proofErr w:type="gramEnd"/>
          </w:p>
        </w:tc>
      </w:tr>
    </w:tbl>
    <w:p w:rsidR="00076185" w:rsidRPr="00076185" w:rsidRDefault="00076185" w:rsidP="00076185">
      <w:pPr>
        <w:ind w:right="-457" w:firstLine="708"/>
        <w:jc w:val="both"/>
        <w:rPr>
          <w:sz w:val="6"/>
          <w:szCs w:val="6"/>
        </w:rPr>
      </w:pPr>
    </w:p>
    <w:p w:rsidR="00076185" w:rsidRPr="00F3665C" w:rsidRDefault="00076185" w:rsidP="00076185">
      <w:pPr>
        <w:tabs>
          <w:tab w:val="left" w:pos="142"/>
        </w:tabs>
        <w:autoSpaceDE w:val="0"/>
        <w:autoSpaceDN w:val="0"/>
        <w:adjustRightInd w:val="0"/>
        <w:ind w:left="-567"/>
        <w:jc w:val="both"/>
        <w:rPr>
          <w:rFonts w:eastAsia="Calibri"/>
          <w:b/>
          <w:sz w:val="20"/>
          <w:szCs w:val="20"/>
        </w:rPr>
      </w:pPr>
      <w:r w:rsidRPr="00F3665C">
        <w:rPr>
          <w:rFonts w:eastAsia="Calibri"/>
          <w:b/>
          <w:sz w:val="20"/>
          <w:szCs w:val="20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076185" w:rsidRPr="00F3665C" w:rsidRDefault="00076185" w:rsidP="00076185">
      <w:pPr>
        <w:ind w:left="-567" w:right="-1" w:firstLine="567"/>
        <w:jc w:val="both"/>
        <w:rPr>
          <w:color w:val="000000"/>
          <w:sz w:val="20"/>
          <w:szCs w:val="20"/>
        </w:rPr>
      </w:pPr>
      <w:r w:rsidRPr="00F3665C">
        <w:rPr>
          <w:spacing w:val="-6"/>
          <w:sz w:val="20"/>
          <w:szCs w:val="20"/>
        </w:rPr>
        <w:t xml:space="preserve">В соответствии с Правилами землепользования и застройки городского округа город Рыбинск, утвержденными решением Муниципального Совета городского округа город Рыбинск </w:t>
      </w:r>
      <w:r w:rsidRPr="00F3665C">
        <w:rPr>
          <w:sz w:val="20"/>
          <w:szCs w:val="20"/>
        </w:rPr>
        <w:t>№ 40,</w:t>
      </w:r>
      <w:r w:rsidRPr="00F3665C">
        <w:rPr>
          <w:color w:val="000000"/>
          <w:sz w:val="20"/>
          <w:szCs w:val="20"/>
        </w:rPr>
        <w:t>земельный участок расположен: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–   в территориальной зоне – Ж</w:t>
      </w:r>
      <w:proofErr w:type="gramStart"/>
      <w:r w:rsidRPr="00F3665C">
        <w:rPr>
          <w:color w:val="000000"/>
          <w:sz w:val="20"/>
          <w:szCs w:val="20"/>
        </w:rPr>
        <w:t>2</w:t>
      </w:r>
      <w:proofErr w:type="gramEnd"/>
      <w:r w:rsidRPr="00F3665C">
        <w:rPr>
          <w:color w:val="000000"/>
          <w:sz w:val="20"/>
          <w:szCs w:val="20"/>
        </w:rPr>
        <w:t>;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–   в зоне катастрофического затопления;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 </w:t>
      </w:r>
      <w:r w:rsidRPr="00F3665C">
        <w:rPr>
          <w:color w:val="000000"/>
          <w:sz w:val="20"/>
          <w:szCs w:val="20"/>
        </w:rPr>
        <w:t xml:space="preserve"> в 3-ем поясе зоны санитарной охраны подземных и поверхностных источников питьевого и хозяйственно бытового водоснабжения;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–   в зоне распространения грунтов с малой несущей способностью;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 xml:space="preserve">– </w:t>
      </w:r>
      <w:r>
        <w:rPr>
          <w:color w:val="000000"/>
          <w:sz w:val="20"/>
          <w:szCs w:val="20"/>
        </w:rPr>
        <w:t xml:space="preserve">  </w:t>
      </w:r>
      <w:r w:rsidRPr="00F3665C">
        <w:rPr>
          <w:color w:val="000000"/>
          <w:sz w:val="20"/>
          <w:szCs w:val="20"/>
        </w:rPr>
        <w:t>в зоне распространения подъема уровня грунтовых вод 0,2-0,5м (техногенный процесс);</w:t>
      </w:r>
    </w:p>
    <w:p w:rsidR="00F3665C" w:rsidRPr="00F3665C" w:rsidRDefault="00F3665C" w:rsidP="00F3665C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 </w:t>
      </w:r>
      <w:r w:rsidRPr="00F3665C">
        <w:rPr>
          <w:color w:val="000000"/>
          <w:sz w:val="20"/>
          <w:szCs w:val="20"/>
        </w:rPr>
        <w:t xml:space="preserve">  в зоне регулирования застройки № 1.</w:t>
      </w:r>
    </w:p>
    <w:p w:rsidR="00076185" w:rsidRPr="00F3665C" w:rsidRDefault="00F3665C" w:rsidP="00076185">
      <w:pPr>
        <w:tabs>
          <w:tab w:val="left" w:pos="142"/>
        </w:tabs>
        <w:suppressAutoHyphens/>
        <w:ind w:left="-567" w:firstLine="567"/>
        <w:jc w:val="both"/>
        <w:rPr>
          <w:rFonts w:eastAsia="MS Mincho"/>
          <w:sz w:val="20"/>
          <w:szCs w:val="20"/>
          <w:lang w:eastAsia="ar-SA"/>
        </w:rPr>
      </w:pPr>
      <w:r>
        <w:rPr>
          <w:rFonts w:eastAsia="MS Mincho"/>
          <w:sz w:val="20"/>
          <w:szCs w:val="20"/>
          <w:lang w:eastAsia="ar-SA"/>
        </w:rPr>
        <w:t xml:space="preserve"> М</w:t>
      </w:r>
      <w:r w:rsidR="00076185" w:rsidRPr="00F3665C">
        <w:rPr>
          <w:rFonts w:eastAsia="MS Mincho"/>
          <w:sz w:val="20"/>
          <w:szCs w:val="20"/>
          <w:lang w:eastAsia="ar-SA"/>
        </w:rPr>
        <w:t xml:space="preserve">аксимально допустимые параметры разрешенного строительства – 30% от площади земельного участка </w:t>
      </w:r>
      <w:r w:rsidR="00076185" w:rsidRPr="00F3665C">
        <w:rPr>
          <w:rFonts w:eastAsia="MS Mincho"/>
          <w:color w:val="000000"/>
          <w:sz w:val="20"/>
          <w:szCs w:val="20"/>
          <w:lang w:eastAsia="ar-SA"/>
        </w:rPr>
        <w:t>(</w:t>
      </w:r>
      <w:r>
        <w:rPr>
          <w:rFonts w:eastAsia="MS Mincho"/>
          <w:color w:val="000000"/>
          <w:sz w:val="20"/>
          <w:szCs w:val="20"/>
          <w:lang w:eastAsia="ar-SA"/>
        </w:rPr>
        <w:t xml:space="preserve">222,3 </w:t>
      </w:r>
      <w:r w:rsidR="00076185" w:rsidRPr="00F3665C">
        <w:rPr>
          <w:rFonts w:eastAsia="MS Mincho"/>
          <w:color w:val="000000"/>
          <w:sz w:val="20"/>
          <w:szCs w:val="20"/>
          <w:lang w:eastAsia="ar-SA"/>
        </w:rPr>
        <w:t xml:space="preserve">кв.м.), </w:t>
      </w:r>
      <w:r w:rsidR="00625094" w:rsidRPr="00F3665C">
        <w:rPr>
          <w:rFonts w:eastAsia="MS Mincho"/>
          <w:color w:val="000000"/>
          <w:sz w:val="20"/>
          <w:szCs w:val="20"/>
          <w:lang w:eastAsia="ar-SA"/>
        </w:rPr>
        <w:t xml:space="preserve">максимальная </w:t>
      </w:r>
      <w:r w:rsidR="00076185" w:rsidRPr="00F3665C">
        <w:rPr>
          <w:rFonts w:eastAsia="MS Mincho"/>
          <w:color w:val="000000"/>
          <w:sz w:val="20"/>
          <w:szCs w:val="20"/>
          <w:lang w:eastAsia="ar-SA"/>
        </w:rPr>
        <w:t xml:space="preserve">площадь объекта капитального строительства – </w:t>
      </w:r>
      <w:r>
        <w:rPr>
          <w:rFonts w:eastAsia="MS Mincho"/>
          <w:color w:val="000000"/>
          <w:sz w:val="20"/>
          <w:szCs w:val="20"/>
          <w:lang w:eastAsia="ar-SA"/>
        </w:rPr>
        <w:t>667,00</w:t>
      </w:r>
      <w:r w:rsidR="00076185" w:rsidRPr="00F3665C">
        <w:rPr>
          <w:rFonts w:eastAsia="MS Mincho"/>
          <w:color w:val="000000"/>
          <w:sz w:val="20"/>
          <w:szCs w:val="20"/>
          <w:lang w:eastAsia="ar-SA"/>
        </w:rPr>
        <w:t xml:space="preserve"> кв.м.</w:t>
      </w:r>
      <w:r w:rsidR="00625094" w:rsidRPr="00F3665C">
        <w:rPr>
          <w:rFonts w:eastAsia="MS Mincho"/>
          <w:color w:val="000000"/>
          <w:sz w:val="20"/>
          <w:szCs w:val="20"/>
          <w:lang w:eastAsia="ar-SA"/>
        </w:rPr>
        <w:t xml:space="preserve"> </w:t>
      </w:r>
      <w:r w:rsidR="00076185" w:rsidRPr="00F3665C">
        <w:rPr>
          <w:rFonts w:eastAsia="MS Mincho"/>
          <w:sz w:val="20"/>
          <w:szCs w:val="20"/>
          <w:lang w:eastAsia="ar-SA"/>
        </w:rPr>
        <w:t>Предельное количество этажей – 3.</w:t>
      </w:r>
    </w:p>
    <w:p w:rsidR="00076185" w:rsidRPr="00F3665C" w:rsidRDefault="00076185" w:rsidP="00076185">
      <w:pPr>
        <w:ind w:left="-567" w:right="-142"/>
        <w:jc w:val="both"/>
        <w:rPr>
          <w:rFonts w:eastAsia="Calibri"/>
          <w:b/>
          <w:bCs/>
          <w:sz w:val="20"/>
          <w:szCs w:val="20"/>
        </w:rPr>
      </w:pPr>
      <w:r w:rsidRPr="00F3665C">
        <w:rPr>
          <w:rFonts w:eastAsia="Calibri"/>
          <w:b/>
          <w:bCs/>
          <w:sz w:val="20"/>
          <w:szCs w:val="20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076185" w:rsidRDefault="00076185" w:rsidP="00076185">
      <w:pPr>
        <w:ind w:left="-567" w:right="-142"/>
        <w:jc w:val="both"/>
        <w:rPr>
          <w:sz w:val="20"/>
          <w:szCs w:val="20"/>
        </w:rPr>
      </w:pPr>
      <w:r w:rsidRPr="00F3665C">
        <w:rPr>
          <w:sz w:val="20"/>
          <w:szCs w:val="20"/>
        </w:rPr>
        <w:t xml:space="preserve">ОАО «Рыбинская городская электросеть» от </w:t>
      </w:r>
      <w:r w:rsidR="00F3665C">
        <w:rPr>
          <w:sz w:val="20"/>
          <w:szCs w:val="20"/>
        </w:rPr>
        <w:t>25.03.2019  № 043-07-09-947</w:t>
      </w:r>
      <w:r w:rsidRPr="00F3665C">
        <w:rPr>
          <w:sz w:val="20"/>
          <w:szCs w:val="20"/>
        </w:rPr>
        <w:t>:</w:t>
      </w:r>
    </w:p>
    <w:p w:rsidR="00F3665C" w:rsidRDefault="00F3665C" w:rsidP="00076185">
      <w:pPr>
        <w:ind w:left="-567" w:righ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Электроснабжение индивидуальных одноквартирных жилых домов с максимальной мощностью до 15 кВт возможно от существующих опор ВЛ-0,4 </w:t>
      </w:r>
      <w:proofErr w:type="spellStart"/>
      <w:r>
        <w:rPr>
          <w:sz w:val="20"/>
          <w:szCs w:val="20"/>
        </w:rPr>
        <w:t>кВ.</w:t>
      </w:r>
      <w:proofErr w:type="spellEnd"/>
    </w:p>
    <w:p w:rsidR="00076185" w:rsidRDefault="00076185" w:rsidP="00076185">
      <w:pPr>
        <w:ind w:left="-567" w:right="-1"/>
        <w:jc w:val="both"/>
        <w:rPr>
          <w:sz w:val="20"/>
          <w:szCs w:val="20"/>
        </w:rPr>
      </w:pPr>
      <w:proofErr w:type="gramStart"/>
      <w:r w:rsidRPr="00F3665C">
        <w:rPr>
          <w:sz w:val="20"/>
          <w:szCs w:val="20"/>
        </w:rPr>
        <w:t>Для осуществления технологического присоединения в соответствии с п.8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утвержденных ПП РФ от 27.12.2004 г. №</w:t>
      </w:r>
      <w:r w:rsidR="003169AF">
        <w:rPr>
          <w:sz w:val="20"/>
          <w:szCs w:val="20"/>
        </w:rPr>
        <w:t xml:space="preserve"> </w:t>
      </w:r>
      <w:r w:rsidRPr="00F3665C">
        <w:rPr>
          <w:sz w:val="20"/>
          <w:szCs w:val="20"/>
        </w:rPr>
        <w:t>861 в редакции, действующей на момент подписания данного письма, необходимо подать заявку на технологическое присоединение.</w:t>
      </w:r>
      <w:proofErr w:type="gramEnd"/>
      <w:r w:rsidRPr="00F3665C">
        <w:rPr>
          <w:sz w:val="20"/>
          <w:szCs w:val="20"/>
        </w:rPr>
        <w:t xml:space="preserve"> Срок осуществления мероприятий по технологическому присоединению определяется в соответствии с п.16 Правил. Размер платы за технологическое присоединение определяется в соответствии с приказом № 418-стс от 20.12.2016 г. </w:t>
      </w:r>
      <w:r w:rsidR="003169AF">
        <w:rPr>
          <w:sz w:val="20"/>
          <w:szCs w:val="20"/>
        </w:rPr>
        <w:t xml:space="preserve"> Срок действия технических условий определяется в соответствии с нормативно-правовыми актами.</w:t>
      </w:r>
    </w:p>
    <w:p w:rsidR="00076185" w:rsidRPr="00F3665C" w:rsidRDefault="00076185" w:rsidP="00076185">
      <w:pPr>
        <w:ind w:left="-567" w:right="-142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 xml:space="preserve">МУП «Теплоэнерго» от </w:t>
      </w:r>
      <w:r w:rsidR="003169AF">
        <w:rPr>
          <w:color w:val="000000"/>
          <w:sz w:val="20"/>
          <w:szCs w:val="20"/>
        </w:rPr>
        <w:t xml:space="preserve">02.04.2019 </w:t>
      </w:r>
      <w:r w:rsidRPr="00F3665C">
        <w:rPr>
          <w:color w:val="000000"/>
          <w:sz w:val="20"/>
          <w:szCs w:val="20"/>
        </w:rPr>
        <w:t xml:space="preserve"> №</w:t>
      </w:r>
      <w:r w:rsidR="003169AF">
        <w:rPr>
          <w:color w:val="000000"/>
          <w:sz w:val="20"/>
          <w:szCs w:val="20"/>
        </w:rPr>
        <w:t xml:space="preserve"> 14/3351</w:t>
      </w:r>
      <w:r w:rsidRPr="00F3665C">
        <w:rPr>
          <w:color w:val="000000"/>
          <w:sz w:val="20"/>
          <w:szCs w:val="20"/>
        </w:rPr>
        <w:t>:</w:t>
      </w:r>
    </w:p>
    <w:p w:rsidR="003169AF" w:rsidRPr="003169AF" w:rsidRDefault="003169AF" w:rsidP="00076185">
      <w:pPr>
        <w:autoSpaceDE w:val="0"/>
        <w:autoSpaceDN w:val="0"/>
        <w:ind w:left="-567"/>
        <w:jc w:val="both"/>
        <w:rPr>
          <w:rFonts w:eastAsia="Calibri"/>
          <w:bCs/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Ближайшая точка подключения находится на участке тепловой сети, проходящей от ТК-35 до дома № 61 по ул. Пушкина (протяженность до объекта ориентировочно 100 м). Свободные мощности в точке подключения в настоящее время составляют 0,321968  Гкал/ч. Источник теплоснабжения: котельная ПАО «ОДК-Сатурн». Параметры теплоносителя: температурный график: 130-70 </w:t>
      </w:r>
      <w:r>
        <w:rPr>
          <w:rFonts w:eastAsia="Calibri"/>
          <w:bCs/>
          <w:sz w:val="20"/>
          <w:szCs w:val="20"/>
          <w:vertAlign w:val="superscript"/>
        </w:rPr>
        <w:t>0</w:t>
      </w:r>
      <w:r>
        <w:rPr>
          <w:rFonts w:eastAsia="Calibri"/>
          <w:bCs/>
          <w:sz w:val="20"/>
          <w:szCs w:val="20"/>
        </w:rPr>
        <w:t>С; система теплоснабжения: 2-х трубная, открытая</w:t>
      </w:r>
      <w:proofErr w:type="gramStart"/>
      <w:r>
        <w:rPr>
          <w:rFonts w:eastAsia="Calibri"/>
          <w:bCs/>
          <w:sz w:val="20"/>
          <w:szCs w:val="20"/>
        </w:rPr>
        <w:t>.</w:t>
      </w:r>
      <w:proofErr w:type="gramEnd"/>
      <w:r>
        <w:rPr>
          <w:rFonts w:eastAsia="Calibri"/>
          <w:bCs/>
          <w:sz w:val="20"/>
          <w:szCs w:val="20"/>
        </w:rPr>
        <w:t xml:space="preserve"> </w:t>
      </w:r>
      <w:proofErr w:type="gramStart"/>
      <w:r>
        <w:rPr>
          <w:rFonts w:eastAsia="Calibri"/>
          <w:bCs/>
          <w:sz w:val="20"/>
          <w:szCs w:val="20"/>
        </w:rPr>
        <w:t>т</w:t>
      </w:r>
      <w:proofErr w:type="gramEnd"/>
      <w:r>
        <w:rPr>
          <w:rFonts w:eastAsia="Calibri"/>
          <w:bCs/>
          <w:sz w:val="20"/>
          <w:szCs w:val="20"/>
        </w:rPr>
        <w:t xml:space="preserve">ехнические условия на подключение теплоснабжения будут выданы после предоставления расчета нагрузок отдельно на отопление и вентиляцию, выполненного проектной организацией. Срок действия технических условий – 3 года. </w:t>
      </w:r>
      <w:proofErr w:type="gramStart"/>
      <w:r>
        <w:rPr>
          <w:rFonts w:eastAsia="Calibri"/>
          <w:bCs/>
          <w:sz w:val="20"/>
          <w:szCs w:val="20"/>
        </w:rPr>
        <w:t>При</w:t>
      </w:r>
      <w:proofErr w:type="gramEnd"/>
      <w:r>
        <w:rPr>
          <w:rFonts w:eastAsia="Calibri"/>
          <w:bCs/>
          <w:sz w:val="20"/>
          <w:szCs w:val="20"/>
        </w:rPr>
        <w:t xml:space="preserve"> обращение за получением технических условий на подключение МУП «Теплоэнерго» будет произведен расчет затрат на строительство тепловых сетей до земельного участка. Документы будут направлены в Департамент жилищно-коммунального хозяйства, энергетики и регулирования тарифов Ярославской области для получения тарифа на подключение данного объекта, после чего будут заключен договор на теплоснабжение.</w:t>
      </w:r>
    </w:p>
    <w:p w:rsidR="00076185" w:rsidRDefault="00076185" w:rsidP="00076185">
      <w:pPr>
        <w:autoSpaceDE w:val="0"/>
        <w:autoSpaceDN w:val="0"/>
        <w:ind w:left="-567"/>
        <w:jc w:val="both"/>
        <w:rPr>
          <w:rFonts w:eastAsia="Calibri"/>
          <w:bCs/>
          <w:sz w:val="20"/>
          <w:szCs w:val="20"/>
        </w:rPr>
      </w:pPr>
      <w:r w:rsidRPr="00F3665C">
        <w:rPr>
          <w:rFonts w:eastAsia="Calibri"/>
          <w:bCs/>
          <w:sz w:val="20"/>
          <w:szCs w:val="20"/>
        </w:rPr>
        <w:t xml:space="preserve">ОАО «РЫБИНСКГАЗСЕРВИС» от </w:t>
      </w:r>
      <w:r w:rsidR="000C3EDB">
        <w:rPr>
          <w:rFonts w:eastAsia="Calibri"/>
          <w:bCs/>
          <w:sz w:val="20"/>
          <w:szCs w:val="20"/>
        </w:rPr>
        <w:t>28.03.2019  № 951</w:t>
      </w:r>
      <w:r w:rsidRPr="00F3665C">
        <w:rPr>
          <w:rFonts w:eastAsia="Calibri"/>
          <w:bCs/>
          <w:sz w:val="20"/>
          <w:szCs w:val="20"/>
        </w:rPr>
        <w:t>/2:</w:t>
      </w:r>
    </w:p>
    <w:p w:rsidR="00BC009C" w:rsidRPr="00BC009C" w:rsidRDefault="000C3EDB" w:rsidP="00BC009C">
      <w:pPr>
        <w:autoSpaceDE w:val="0"/>
        <w:autoSpaceDN w:val="0"/>
        <w:ind w:left="-567"/>
        <w:jc w:val="both"/>
        <w:rPr>
          <w:sz w:val="20"/>
          <w:szCs w:val="20"/>
        </w:rPr>
      </w:pPr>
      <w:r>
        <w:rPr>
          <w:rFonts w:eastAsia="Calibri"/>
          <w:bCs/>
          <w:sz w:val="20"/>
          <w:szCs w:val="20"/>
        </w:rPr>
        <w:t xml:space="preserve">ОАО «Рыбинскгазсервис» имеет техническую возможность </w:t>
      </w:r>
      <w:r w:rsidR="0080046C">
        <w:rPr>
          <w:rFonts w:eastAsia="Calibri"/>
          <w:bCs/>
          <w:sz w:val="20"/>
          <w:szCs w:val="20"/>
        </w:rPr>
        <w:t xml:space="preserve">транспортировки природного газа для газоснабжения планируемого объекта капитального строительства. Газоснабжение объекта капитального строительства будет осуществляться в соответствии с </w:t>
      </w:r>
      <w:r w:rsidR="00076185" w:rsidRPr="00F3665C">
        <w:rPr>
          <w:sz w:val="20"/>
          <w:szCs w:val="20"/>
        </w:rPr>
        <w:t xml:space="preserve"> «Правилами подключения (технологического присоединения) объектов капитального строительства к сетям </w:t>
      </w:r>
      <w:r w:rsidR="00076185" w:rsidRPr="00F3665C">
        <w:rPr>
          <w:sz w:val="20"/>
          <w:szCs w:val="20"/>
        </w:rPr>
        <w:lastRenderedPageBreak/>
        <w:t>газораспределения», утвержденными Постановлением Правительства Российской Фе</w:t>
      </w:r>
      <w:r w:rsidR="00BC009C">
        <w:rPr>
          <w:sz w:val="20"/>
          <w:szCs w:val="20"/>
        </w:rPr>
        <w:t>дерации № 1314 от 30.12.2013 г. Ближайшая точка присоединения к сетям газораспределения – газопровод низкого давления, проложенный по ул. Карякинская к д.52. Максимальное потребление природного газа на земельном участке – 5 м</w:t>
      </w:r>
      <w:r w:rsidR="00BC009C">
        <w:rPr>
          <w:sz w:val="20"/>
          <w:szCs w:val="20"/>
          <w:vertAlign w:val="superscript"/>
        </w:rPr>
        <w:t>3</w:t>
      </w:r>
      <w:r w:rsidR="00BC009C">
        <w:rPr>
          <w:sz w:val="20"/>
          <w:szCs w:val="20"/>
        </w:rPr>
        <w:t>/час. Срок подключения – 9 месяцев.</w:t>
      </w:r>
    </w:p>
    <w:p w:rsidR="00BC009C" w:rsidRDefault="00BC009C" w:rsidP="00BC009C">
      <w:pPr>
        <w:autoSpaceDE w:val="0"/>
        <w:autoSpaceDN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Плата за технологическое присоединение определяется согласно «Методическим указаниям по расчету размера платы за технологическое присоединение газоиспользующего оборудования к сетям газораспределения и  (или) стандартизированных тарифных ставок, определяющих ее величину», утвержденным Приказом Федеральной службы по тарифам от 16 августа 2018 года № 1151/18. Срок действия настоящих технических условий – 3 года. </w:t>
      </w:r>
    </w:p>
    <w:p w:rsidR="00076185" w:rsidRDefault="00076185" w:rsidP="00076185">
      <w:pPr>
        <w:autoSpaceDE w:val="0"/>
        <w:autoSpaceDN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</w:rPr>
        <w:t xml:space="preserve">ГП ЯО «Северный водоканал» от </w:t>
      </w:r>
      <w:r w:rsidR="00580FEA">
        <w:rPr>
          <w:sz w:val="20"/>
          <w:szCs w:val="20"/>
        </w:rPr>
        <w:t>01.04.2019 № 1732</w:t>
      </w:r>
      <w:r w:rsidRPr="00F3665C">
        <w:rPr>
          <w:sz w:val="20"/>
          <w:szCs w:val="20"/>
        </w:rPr>
        <w:t>:</w:t>
      </w:r>
    </w:p>
    <w:p w:rsidR="00580FEA" w:rsidRPr="00367F07" w:rsidRDefault="00076185" w:rsidP="00076185">
      <w:pPr>
        <w:autoSpaceDE w:val="0"/>
        <w:autoSpaceDN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  <w:u w:val="single"/>
        </w:rPr>
        <w:t>Водопровод</w:t>
      </w:r>
      <w:r w:rsidRPr="00F3665C">
        <w:rPr>
          <w:sz w:val="20"/>
          <w:szCs w:val="20"/>
        </w:rPr>
        <w:t xml:space="preserve">. </w:t>
      </w:r>
      <w:r w:rsidR="00580FEA">
        <w:rPr>
          <w:sz w:val="20"/>
          <w:szCs w:val="20"/>
        </w:rPr>
        <w:t>Точка подключения водопроводного ввода на объект – существующий водопровод Ø 100 мм</w:t>
      </w:r>
      <w:proofErr w:type="gramStart"/>
      <w:r w:rsidR="00580FEA">
        <w:rPr>
          <w:sz w:val="20"/>
          <w:szCs w:val="20"/>
        </w:rPr>
        <w:t xml:space="preserve">., </w:t>
      </w:r>
      <w:r w:rsidR="00367F07">
        <w:rPr>
          <w:sz w:val="20"/>
          <w:szCs w:val="20"/>
        </w:rPr>
        <w:t xml:space="preserve"> </w:t>
      </w:r>
      <w:proofErr w:type="gramEnd"/>
      <w:r w:rsidR="00580FEA">
        <w:rPr>
          <w:sz w:val="20"/>
          <w:szCs w:val="20"/>
        </w:rPr>
        <w:t xml:space="preserve">проходящий </w:t>
      </w:r>
      <w:r w:rsidR="00367F07">
        <w:rPr>
          <w:sz w:val="20"/>
          <w:szCs w:val="20"/>
        </w:rPr>
        <w:t>по ул. Плеханова (координаты Х – 1319;</w:t>
      </w:r>
      <w:r w:rsidR="00367F07" w:rsidRPr="008D1D79">
        <w:rPr>
          <w:sz w:val="20"/>
          <w:szCs w:val="20"/>
        </w:rPr>
        <w:t xml:space="preserve"> </w:t>
      </w:r>
      <w:r w:rsidR="00367F07">
        <w:rPr>
          <w:sz w:val="20"/>
          <w:szCs w:val="20"/>
          <w:lang w:val="en-US"/>
        </w:rPr>
        <w:t>Y</w:t>
      </w:r>
      <w:r w:rsidR="00367F07" w:rsidRPr="008D1D79">
        <w:rPr>
          <w:sz w:val="20"/>
          <w:szCs w:val="20"/>
        </w:rPr>
        <w:t>-560)</w:t>
      </w:r>
      <w:r w:rsidR="00367F07">
        <w:rPr>
          <w:sz w:val="20"/>
          <w:szCs w:val="20"/>
        </w:rPr>
        <w:t xml:space="preserve">. </w:t>
      </w:r>
    </w:p>
    <w:p w:rsidR="00367F07" w:rsidRPr="00F3665C" w:rsidRDefault="00367F07" w:rsidP="00367F07">
      <w:pPr>
        <w:autoSpaceDE w:val="0"/>
        <w:autoSpaceDN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  <w:u w:val="single"/>
        </w:rPr>
        <w:t>Канализация.</w:t>
      </w:r>
      <w:r w:rsidRPr="00F3665C">
        <w:rPr>
          <w:sz w:val="20"/>
          <w:szCs w:val="20"/>
        </w:rPr>
        <w:t xml:space="preserve"> Точки подключения сброса стоков от </w:t>
      </w:r>
      <w:r>
        <w:rPr>
          <w:sz w:val="20"/>
          <w:szCs w:val="20"/>
        </w:rPr>
        <w:t>объекта</w:t>
      </w:r>
      <w:r w:rsidRPr="00F3665C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3665C">
        <w:rPr>
          <w:sz w:val="20"/>
          <w:szCs w:val="20"/>
        </w:rPr>
        <w:t xml:space="preserve"> </w:t>
      </w:r>
      <w:r>
        <w:rPr>
          <w:sz w:val="20"/>
          <w:szCs w:val="20"/>
        </w:rPr>
        <w:t>существующий колодец на канализационной линии  Ø 150 мм, проходящей по ул. Плеханова.</w:t>
      </w:r>
    </w:p>
    <w:p w:rsidR="00367F07" w:rsidRDefault="00367F07" w:rsidP="00367F07">
      <w:pPr>
        <w:autoSpaceDE w:val="0"/>
        <w:autoSpaceDN w:val="0"/>
        <w:ind w:left="-567"/>
        <w:jc w:val="both"/>
        <w:rPr>
          <w:sz w:val="20"/>
          <w:szCs w:val="20"/>
          <w:u w:val="single"/>
        </w:rPr>
      </w:pPr>
    </w:p>
    <w:p w:rsidR="00367F07" w:rsidRDefault="00367F07" w:rsidP="00367F07">
      <w:pPr>
        <w:autoSpaceDE w:val="0"/>
        <w:autoSpaceDN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  <w:u w:val="single"/>
        </w:rPr>
        <w:t>Примечание.</w:t>
      </w:r>
      <w:r w:rsidRPr="00F3665C">
        <w:rPr>
          <w:sz w:val="20"/>
          <w:szCs w:val="20"/>
        </w:rPr>
        <w:t xml:space="preserve"> Максимальная нагрузка: водопровода - </w:t>
      </w:r>
      <w:r>
        <w:rPr>
          <w:sz w:val="20"/>
          <w:szCs w:val="20"/>
        </w:rPr>
        <w:t>5</w:t>
      </w:r>
      <w:r w:rsidRPr="00F3665C">
        <w:rPr>
          <w:sz w:val="20"/>
          <w:szCs w:val="20"/>
        </w:rPr>
        <w:t xml:space="preserve"> м</w:t>
      </w:r>
      <w:r w:rsidRPr="00F3665C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сут</w:t>
      </w:r>
      <w:proofErr w:type="spellEnd"/>
      <w:r>
        <w:rPr>
          <w:sz w:val="20"/>
          <w:szCs w:val="20"/>
        </w:rPr>
        <w:t>, канализации - 5</w:t>
      </w:r>
      <w:r w:rsidRPr="00F3665C">
        <w:rPr>
          <w:sz w:val="20"/>
          <w:szCs w:val="20"/>
        </w:rPr>
        <w:t xml:space="preserve"> м</w:t>
      </w:r>
      <w:r w:rsidRPr="00F3665C">
        <w:rPr>
          <w:sz w:val="20"/>
          <w:szCs w:val="20"/>
          <w:vertAlign w:val="superscript"/>
        </w:rPr>
        <w:t>3</w:t>
      </w:r>
      <w:r w:rsidRPr="00F3665C">
        <w:rPr>
          <w:sz w:val="20"/>
          <w:szCs w:val="20"/>
        </w:rPr>
        <w:t>/</w:t>
      </w:r>
      <w:proofErr w:type="spellStart"/>
      <w:r w:rsidRPr="00F3665C">
        <w:rPr>
          <w:sz w:val="20"/>
          <w:szCs w:val="20"/>
        </w:rPr>
        <w:t>сут</w:t>
      </w:r>
      <w:proofErr w:type="spellEnd"/>
      <w:r w:rsidRPr="00F3665C">
        <w:rPr>
          <w:sz w:val="20"/>
          <w:szCs w:val="20"/>
        </w:rPr>
        <w:t xml:space="preserve">. </w:t>
      </w:r>
      <w:r>
        <w:rPr>
          <w:sz w:val="20"/>
          <w:szCs w:val="20"/>
        </w:rPr>
        <w:t>Приказом Департамента жилищно-коммунального хозяйства, энергетики и регулирования тарифов Ярославской области от  20.12.2018 г. № 347-тп на 2019 г. для ГП ЯО «Северный водоканал» утверждены тарифы на подключение:</w:t>
      </w:r>
    </w:p>
    <w:p w:rsidR="00367F07" w:rsidRDefault="00367F07" w:rsidP="00367F07">
      <w:pPr>
        <w:autoSpaceDE w:val="0"/>
        <w:autoSpaceDN w:val="0"/>
        <w:ind w:left="-567"/>
        <w:jc w:val="both"/>
        <w:rPr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0"/>
        <w:gridCol w:w="1972"/>
        <w:gridCol w:w="2126"/>
        <w:gridCol w:w="1960"/>
        <w:gridCol w:w="1960"/>
      </w:tblGrid>
      <w:tr w:rsidR="00367F07" w:rsidRPr="00E77F1D" w:rsidTr="005B085B">
        <w:trPr>
          <w:gridAfter w:val="1"/>
          <w:wAfter w:w="1960" w:type="dxa"/>
          <w:trHeight w:val="261"/>
        </w:trPr>
        <w:tc>
          <w:tcPr>
            <w:tcW w:w="6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Характеристика сети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Ставка тарифа на протяженность сети*, тыс. рублей (с НДС)</w:t>
            </w:r>
          </w:p>
        </w:tc>
      </w:tr>
      <w:tr w:rsidR="00367F07" w:rsidRPr="00E77F1D" w:rsidTr="005B085B">
        <w:trPr>
          <w:gridAfter w:val="1"/>
          <w:wAfter w:w="1960" w:type="dxa"/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F07" w:rsidRPr="00E77F1D" w:rsidRDefault="00367F07" w:rsidP="005B085B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Мокрый грунт</w:t>
            </w:r>
          </w:p>
        </w:tc>
      </w:tr>
      <w:tr w:rsidR="00367F07" w:rsidRPr="00E77F1D" w:rsidTr="005B085B">
        <w:trPr>
          <w:gridAfter w:val="1"/>
          <w:wAfter w:w="1960" w:type="dxa"/>
          <w:trHeight w:val="24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ВОДОПРОВОД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2</w:t>
            </w:r>
            <w:r w:rsidR="000F215B">
              <w:rPr>
                <w:sz w:val="18"/>
                <w:szCs w:val="18"/>
              </w:rPr>
              <w:t xml:space="preserve"> </w:t>
            </w:r>
            <w:r w:rsidRPr="00E77F1D">
              <w:rPr>
                <w:sz w:val="18"/>
                <w:szCs w:val="18"/>
              </w:rPr>
              <w:t>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3</w:t>
            </w:r>
            <w:r w:rsidR="000F215B">
              <w:rPr>
                <w:sz w:val="18"/>
                <w:szCs w:val="18"/>
              </w:rPr>
              <w:t xml:space="preserve"> </w:t>
            </w:r>
            <w:r w:rsidRPr="00E77F1D">
              <w:rPr>
                <w:sz w:val="18"/>
                <w:szCs w:val="18"/>
              </w:rPr>
              <w:t>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4</w:t>
            </w:r>
            <w:r w:rsidR="000F215B">
              <w:rPr>
                <w:sz w:val="18"/>
                <w:szCs w:val="18"/>
              </w:rPr>
              <w:t xml:space="preserve"> </w:t>
            </w:r>
            <w:r w:rsidRPr="00E77F1D">
              <w:rPr>
                <w:sz w:val="18"/>
                <w:szCs w:val="18"/>
              </w:rPr>
              <w:t>м</w:t>
            </w:r>
          </w:p>
        </w:tc>
      </w:tr>
      <w:tr w:rsidR="00367F07" w:rsidRPr="00E77F1D" w:rsidTr="00367F07">
        <w:trPr>
          <w:gridAfter w:val="1"/>
          <w:wAfter w:w="1960" w:type="dxa"/>
          <w:trHeight w:val="261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Сети диаметром до 100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11,732</w:t>
            </w:r>
          </w:p>
        </w:tc>
      </w:tr>
      <w:tr w:rsidR="00367F07" w:rsidRPr="00E77F1D" w:rsidTr="00367F07">
        <w:trPr>
          <w:gridAfter w:val="1"/>
          <w:wAfter w:w="1960" w:type="dxa"/>
          <w:trHeight w:val="261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Сети диаметром от 101 мм до 160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9,270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12,625</w:t>
            </w:r>
          </w:p>
        </w:tc>
      </w:tr>
      <w:tr w:rsidR="00367F07" w:rsidRPr="00E77F1D" w:rsidTr="00367F07">
        <w:trPr>
          <w:gridAfter w:val="1"/>
          <w:wAfter w:w="1960" w:type="dxa"/>
          <w:trHeight w:val="261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7F07" w:rsidRPr="00E77F1D" w:rsidRDefault="00367F07" w:rsidP="005B085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Сети диаметром от 161 мм до 200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0,2536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07" w:rsidRPr="00E77F1D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13,735</w:t>
            </w:r>
          </w:p>
        </w:tc>
      </w:tr>
      <w:tr w:rsidR="00367F07" w:rsidRPr="00E77F1D" w:rsidTr="00367F07">
        <w:trPr>
          <w:gridAfter w:val="1"/>
          <w:wAfter w:w="1960" w:type="dxa"/>
          <w:trHeight w:val="261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7F07" w:rsidRPr="00E77F1D" w:rsidRDefault="00367F07" w:rsidP="00367F07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 xml:space="preserve">Сети диаметром от </w:t>
            </w:r>
            <w:r>
              <w:rPr>
                <w:sz w:val="18"/>
                <w:szCs w:val="18"/>
              </w:rPr>
              <w:t>201 мм до 25</w:t>
            </w:r>
            <w:r w:rsidRPr="00E77F1D">
              <w:rPr>
                <w:sz w:val="18"/>
                <w:szCs w:val="18"/>
              </w:rPr>
              <w:t>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7F07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1,238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7F07" w:rsidRDefault="00367F07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14,759</w:t>
            </w:r>
          </w:p>
        </w:tc>
      </w:tr>
      <w:tr w:rsidR="000F215B" w:rsidRPr="00E77F1D" w:rsidTr="00BF67E6">
        <w:trPr>
          <w:trHeight w:val="24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Ставка тарифа на протяженность сети*, тыс. рублей (с НДС)</w:t>
            </w:r>
          </w:p>
        </w:tc>
      </w:tr>
      <w:tr w:rsidR="000F215B" w:rsidRPr="00E77F1D" w:rsidTr="00F87476">
        <w:trPr>
          <w:trHeight w:val="24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КАНАЛИЗАЦИЯ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</w:t>
            </w:r>
          </w:p>
        </w:tc>
      </w:tr>
      <w:tr w:rsidR="000F215B" w:rsidRPr="00E77F1D" w:rsidTr="00F87476">
        <w:trPr>
          <w:trHeight w:val="24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15B" w:rsidRPr="00E77F1D" w:rsidRDefault="000F215B" w:rsidP="000F215B">
            <w:pPr>
              <w:autoSpaceDE w:val="0"/>
              <w:autoSpaceDN w:val="0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Сети диаметром до 160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9,179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2,787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17,254</w:t>
            </w:r>
          </w:p>
        </w:tc>
      </w:tr>
      <w:tr w:rsidR="000F215B" w:rsidRPr="00E77F1D" w:rsidTr="00F87476">
        <w:trPr>
          <w:trHeight w:val="242"/>
        </w:trPr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215B" w:rsidRPr="00E77F1D" w:rsidRDefault="000F215B" w:rsidP="000F215B">
            <w:pPr>
              <w:autoSpaceDE w:val="0"/>
              <w:autoSpaceDN w:val="0"/>
              <w:rPr>
                <w:sz w:val="18"/>
                <w:szCs w:val="18"/>
              </w:rPr>
            </w:pPr>
            <w:r w:rsidRPr="00E77F1D">
              <w:rPr>
                <w:sz w:val="18"/>
                <w:szCs w:val="18"/>
              </w:rPr>
              <w:t>Сети диаметром до 200 мм (включительно)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9,222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2,685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15B" w:rsidRPr="00E77F1D" w:rsidRDefault="000F215B" w:rsidP="005B085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17,135</w:t>
            </w:r>
          </w:p>
        </w:tc>
      </w:tr>
      <w:tr w:rsidR="000F215B" w:rsidRPr="00E77F1D" w:rsidTr="0083575C">
        <w:trPr>
          <w:trHeight w:val="242"/>
        </w:trPr>
        <w:tc>
          <w:tcPr>
            <w:tcW w:w="140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215B" w:rsidRPr="00E77F1D" w:rsidRDefault="000F215B" w:rsidP="005B085B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*Ставка тарифа на протяженность </w:t>
            </w:r>
            <w:r w:rsidRPr="00E77F1D">
              <w:rPr>
                <w:sz w:val="18"/>
                <w:szCs w:val="18"/>
              </w:rPr>
              <w:t>сети не учитывает работы по срезке и подсыпке грунта при планировке, разборке и устройству дорожного покрытия</w:t>
            </w:r>
          </w:p>
        </w:tc>
      </w:tr>
    </w:tbl>
    <w:p w:rsidR="00367F07" w:rsidRDefault="00367F07" w:rsidP="00367F07">
      <w:pPr>
        <w:autoSpaceDE w:val="0"/>
        <w:autoSpaceDN w:val="0"/>
        <w:ind w:left="-567"/>
        <w:jc w:val="both"/>
        <w:rPr>
          <w:sz w:val="20"/>
          <w:szCs w:val="20"/>
        </w:rPr>
      </w:pPr>
    </w:p>
    <w:p w:rsidR="00367F07" w:rsidRDefault="000F215B" w:rsidP="00367F07">
      <w:pPr>
        <w:autoSpaceDE w:val="0"/>
        <w:autoSpaceDN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подключения </w:t>
      </w:r>
      <w:r w:rsidR="00F01FB4">
        <w:rPr>
          <w:sz w:val="20"/>
          <w:szCs w:val="20"/>
        </w:rPr>
        <w:t>объекта определяются договором на подключение. Срок действия технических условий – 3 года с момента выдачи. Освоение земельного участка осуществлять с соблюдением санитарно-охранной зоны, проходящей по территории канализационной сети, отводящей стоки жилых домов №13 и №11 по Карякинская ул.</w:t>
      </w:r>
    </w:p>
    <w:p w:rsidR="00076185" w:rsidRPr="00F3665C" w:rsidRDefault="00076185" w:rsidP="00076185">
      <w:pPr>
        <w:ind w:left="-567" w:right="-142"/>
        <w:jc w:val="both"/>
        <w:rPr>
          <w:color w:val="000000"/>
          <w:sz w:val="20"/>
          <w:szCs w:val="20"/>
        </w:rPr>
      </w:pPr>
      <w:r w:rsidRPr="00F3665C">
        <w:rPr>
          <w:color w:val="000000"/>
          <w:sz w:val="20"/>
          <w:szCs w:val="20"/>
        </w:rPr>
        <w:t>Часть земельного участка занята инженерными коммуникациями, деревьями и кустарниками.  П</w:t>
      </w:r>
      <w:r w:rsidRPr="00F3665C">
        <w:rPr>
          <w:rFonts w:eastAsia="Calibri"/>
          <w:color w:val="000000"/>
          <w:sz w:val="20"/>
          <w:szCs w:val="20"/>
        </w:rPr>
        <w:t>орядок вырубки зеленых насаждений, выдачи разрешений на вырубку, расчета восстановительной стоимости зеленых насаждений, расположенных на территории городского округа город Рыбинск осуществляе</w:t>
      </w:r>
      <w:r w:rsidR="00F01FB4">
        <w:rPr>
          <w:rFonts w:eastAsia="Calibri"/>
          <w:color w:val="000000"/>
          <w:sz w:val="20"/>
          <w:szCs w:val="20"/>
        </w:rPr>
        <w:t>тся на основании постановления А</w:t>
      </w:r>
      <w:r w:rsidRPr="00F3665C">
        <w:rPr>
          <w:rFonts w:eastAsia="Calibri"/>
          <w:color w:val="000000"/>
          <w:sz w:val="20"/>
          <w:szCs w:val="20"/>
        </w:rPr>
        <w:t>дминистрации городского округа город Рыбинск от 12.08.2011 №</w:t>
      </w:r>
      <w:r w:rsidR="00F01FB4">
        <w:rPr>
          <w:rFonts w:eastAsia="Calibri"/>
          <w:color w:val="000000"/>
          <w:sz w:val="20"/>
          <w:szCs w:val="20"/>
        </w:rPr>
        <w:t xml:space="preserve"> </w:t>
      </w:r>
      <w:r w:rsidRPr="00F3665C">
        <w:rPr>
          <w:rFonts w:eastAsia="Calibri"/>
          <w:color w:val="000000"/>
          <w:sz w:val="20"/>
          <w:szCs w:val="20"/>
        </w:rPr>
        <w:t xml:space="preserve">2623 «Об утверждении порядка вырубки зеленых насаждений и расчета восстановительной стоимости зеленых насаждений». </w:t>
      </w:r>
      <w:r w:rsidRPr="00F3665C">
        <w:rPr>
          <w:color w:val="000000"/>
          <w:sz w:val="20"/>
          <w:szCs w:val="20"/>
        </w:rPr>
        <w:t xml:space="preserve">При освоении и пользовании земельного участка предусмотреть организацию и прочистку водоотводной канавы вдоль земельного участка, а также отвод </w:t>
      </w:r>
      <w:proofErr w:type="spellStart"/>
      <w:r w:rsidRPr="00F3665C">
        <w:rPr>
          <w:color w:val="000000"/>
          <w:sz w:val="20"/>
          <w:szCs w:val="20"/>
        </w:rPr>
        <w:t>хозбытовых</w:t>
      </w:r>
      <w:proofErr w:type="spellEnd"/>
      <w:r w:rsidRPr="00F3665C">
        <w:rPr>
          <w:color w:val="000000"/>
          <w:sz w:val="20"/>
          <w:szCs w:val="20"/>
        </w:rPr>
        <w:t xml:space="preserve"> и ливневых стоков. Осмотр земельного участка на местности производится  Заявителем самостоятельно, в удобное для него время.</w:t>
      </w:r>
    </w:p>
    <w:p w:rsidR="00BD4AE7" w:rsidRPr="00F3665C" w:rsidRDefault="00BD4AE7" w:rsidP="00050C4D">
      <w:pPr>
        <w:ind w:right="-598"/>
        <w:jc w:val="center"/>
        <w:outlineLvl w:val="0"/>
        <w:rPr>
          <w:b/>
          <w:bCs/>
          <w:caps/>
          <w:sz w:val="20"/>
          <w:szCs w:val="20"/>
        </w:rPr>
      </w:pPr>
    </w:p>
    <w:p w:rsidR="00050C4D" w:rsidRPr="00F3665C" w:rsidRDefault="00050C4D" w:rsidP="00050C4D">
      <w:pPr>
        <w:ind w:right="-598"/>
        <w:jc w:val="center"/>
        <w:outlineLvl w:val="0"/>
        <w:rPr>
          <w:sz w:val="20"/>
          <w:szCs w:val="20"/>
        </w:rPr>
      </w:pPr>
      <w:r w:rsidRPr="00F3665C">
        <w:rPr>
          <w:b/>
          <w:bCs/>
          <w:caps/>
          <w:sz w:val="20"/>
          <w:szCs w:val="20"/>
        </w:rPr>
        <w:t xml:space="preserve">Порядок проведения </w:t>
      </w:r>
      <w:r w:rsidR="00DB023A" w:rsidRPr="00F3665C">
        <w:rPr>
          <w:b/>
          <w:bCs/>
          <w:caps/>
          <w:sz w:val="20"/>
          <w:szCs w:val="20"/>
        </w:rPr>
        <w:t>аукциона</w:t>
      </w:r>
    </w:p>
    <w:p w:rsidR="00DB023A" w:rsidRPr="00F3665C" w:rsidRDefault="00DB023A" w:rsidP="00DC5354">
      <w:pPr>
        <w:ind w:left="-567" w:right="-1"/>
        <w:jc w:val="both"/>
        <w:rPr>
          <w:sz w:val="20"/>
          <w:szCs w:val="20"/>
        </w:rPr>
      </w:pPr>
      <w:r w:rsidRPr="00F3665C">
        <w:rPr>
          <w:sz w:val="20"/>
          <w:szCs w:val="20"/>
        </w:rPr>
        <w:t>Торги проводятся в форме аукциона, являются открытыми по составу участников и по форме подачи заявок.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bookmarkStart w:id="0" w:name="Par0"/>
      <w:bookmarkEnd w:id="0"/>
      <w:r w:rsidRPr="00F3665C">
        <w:rPr>
          <w:rFonts w:eastAsia="Calibri"/>
          <w:b/>
          <w:sz w:val="20"/>
          <w:szCs w:val="20"/>
        </w:rPr>
        <w:t>Для участия в аукционе заявители представляют в установленный в извещении о проведен</w:t>
      </w:r>
      <w:proofErr w:type="gramStart"/>
      <w:r w:rsidRPr="00F3665C">
        <w:rPr>
          <w:rFonts w:eastAsia="Calibri"/>
          <w:b/>
          <w:sz w:val="20"/>
          <w:szCs w:val="20"/>
        </w:rPr>
        <w:t>ии ау</w:t>
      </w:r>
      <w:proofErr w:type="gramEnd"/>
      <w:r w:rsidRPr="00F3665C">
        <w:rPr>
          <w:rFonts w:eastAsia="Calibri"/>
          <w:b/>
          <w:sz w:val="20"/>
          <w:szCs w:val="20"/>
        </w:rPr>
        <w:t>кциона срок следующие документы</w:t>
      </w:r>
      <w:r w:rsidRPr="00F3665C">
        <w:rPr>
          <w:rFonts w:eastAsia="Calibri"/>
          <w:sz w:val="20"/>
          <w:szCs w:val="20"/>
        </w:rPr>
        <w:t>: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b/>
          <w:sz w:val="20"/>
          <w:szCs w:val="20"/>
        </w:rPr>
      </w:pPr>
      <w:r w:rsidRPr="00F3665C">
        <w:rPr>
          <w:rFonts w:eastAsia="Calibri"/>
          <w:b/>
          <w:sz w:val="20"/>
          <w:szCs w:val="20"/>
        </w:rPr>
        <w:t>для  физических лиц: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заявка на участие в аукционе с указанием банковских реквизитов счета для возврата задатка (</w:t>
      </w:r>
      <w:r w:rsidR="002E2172" w:rsidRPr="00F3665C">
        <w:rPr>
          <w:rFonts w:eastAsia="Calibri"/>
          <w:sz w:val="20"/>
          <w:szCs w:val="20"/>
        </w:rPr>
        <w:t>по форме согласно приложению</w:t>
      </w:r>
      <w:r w:rsidRPr="00F3665C">
        <w:rPr>
          <w:rFonts w:eastAsia="Calibri"/>
          <w:sz w:val="20"/>
          <w:szCs w:val="20"/>
        </w:rPr>
        <w:t xml:space="preserve"> к Извещению о проведен</w:t>
      </w:r>
      <w:proofErr w:type="gramStart"/>
      <w:r w:rsidRPr="00F3665C">
        <w:rPr>
          <w:rFonts w:eastAsia="Calibri"/>
          <w:sz w:val="20"/>
          <w:szCs w:val="20"/>
        </w:rPr>
        <w:t>и</w:t>
      </w:r>
      <w:r w:rsidR="008242C7" w:rsidRPr="00F3665C">
        <w:rPr>
          <w:rFonts w:eastAsia="Calibri"/>
          <w:sz w:val="20"/>
          <w:szCs w:val="20"/>
        </w:rPr>
        <w:t>и</w:t>
      </w:r>
      <w:r w:rsidRPr="00F3665C">
        <w:rPr>
          <w:rFonts w:eastAsia="Calibri"/>
          <w:sz w:val="20"/>
          <w:szCs w:val="20"/>
        </w:rPr>
        <w:t xml:space="preserve"> ау</w:t>
      </w:r>
      <w:proofErr w:type="gramEnd"/>
      <w:r w:rsidRPr="00F3665C">
        <w:rPr>
          <w:rFonts w:eastAsia="Calibri"/>
          <w:sz w:val="20"/>
          <w:szCs w:val="20"/>
        </w:rPr>
        <w:t>кциона);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копии документов, удостоверяющих личность заявителя (для граждан);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документы, подтверждающие внесе</w:t>
      </w:r>
      <w:r w:rsidR="002E2172" w:rsidRPr="00F3665C">
        <w:rPr>
          <w:rFonts w:eastAsia="Calibri"/>
          <w:sz w:val="20"/>
          <w:szCs w:val="20"/>
        </w:rPr>
        <w:t>ние задатка.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b/>
          <w:sz w:val="20"/>
          <w:szCs w:val="20"/>
        </w:rPr>
      </w:pPr>
      <w:r w:rsidRPr="00F3665C">
        <w:rPr>
          <w:rFonts w:eastAsia="Calibri"/>
          <w:b/>
          <w:sz w:val="20"/>
          <w:szCs w:val="20"/>
        </w:rPr>
        <w:t xml:space="preserve">для юридических лиц и индивидуальных предпринимателей: 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заявка на участие в аукционе с указанием банковских реквизитов счета для возврата задатка (приложение к Извещению о проведен</w:t>
      </w:r>
      <w:proofErr w:type="gramStart"/>
      <w:r w:rsidRPr="00F3665C">
        <w:rPr>
          <w:rFonts w:eastAsia="Calibri"/>
          <w:sz w:val="20"/>
          <w:szCs w:val="20"/>
        </w:rPr>
        <w:t>и</w:t>
      </w:r>
      <w:r w:rsidR="008242C7" w:rsidRPr="00F3665C">
        <w:rPr>
          <w:rFonts w:eastAsia="Calibri"/>
          <w:sz w:val="20"/>
          <w:szCs w:val="20"/>
        </w:rPr>
        <w:t>и</w:t>
      </w:r>
      <w:r w:rsidRPr="00F3665C">
        <w:rPr>
          <w:rFonts w:eastAsia="Calibri"/>
          <w:sz w:val="20"/>
          <w:szCs w:val="20"/>
        </w:rPr>
        <w:t xml:space="preserve"> ау</w:t>
      </w:r>
      <w:proofErr w:type="gramEnd"/>
      <w:r w:rsidRPr="00F3665C">
        <w:rPr>
          <w:rFonts w:eastAsia="Calibri"/>
          <w:sz w:val="20"/>
          <w:szCs w:val="20"/>
        </w:rPr>
        <w:t>кциона);</w:t>
      </w:r>
    </w:p>
    <w:p w:rsidR="006D545B" w:rsidRPr="00F3665C" w:rsidRDefault="006D545B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 xml:space="preserve">надлежащим образом заверенный перевод </w:t>
      </w:r>
      <w:proofErr w:type="gramStart"/>
      <w:r w:rsidRPr="00F3665C">
        <w:rPr>
          <w:rFonts w:eastAsia="Calibri"/>
          <w:sz w:val="20"/>
          <w:szCs w:val="20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3665C">
        <w:rPr>
          <w:rFonts w:eastAsia="Calibri"/>
          <w:sz w:val="20"/>
          <w:szCs w:val="20"/>
        </w:rPr>
        <w:t>, если заявителем являет</w:t>
      </w:r>
      <w:r w:rsidR="0045768D" w:rsidRPr="00F3665C">
        <w:rPr>
          <w:rFonts w:eastAsia="Calibri"/>
          <w:sz w:val="20"/>
          <w:szCs w:val="20"/>
        </w:rPr>
        <w:t>ся иностранное юридическое лицо.</w:t>
      </w:r>
    </w:p>
    <w:p w:rsidR="008242C7" w:rsidRPr="00F3665C" w:rsidRDefault="008242C7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sz w:val="20"/>
          <w:szCs w:val="20"/>
        </w:rPr>
        <w:t>В случае подачи заявки представителем заявителя, предъявляется надлежащим образом заверенная доверенность.</w:t>
      </w:r>
    </w:p>
    <w:p w:rsidR="002567D4" w:rsidRPr="00F3665C" w:rsidRDefault="00C52386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sz w:val="20"/>
          <w:szCs w:val="20"/>
        </w:rPr>
        <w:t xml:space="preserve">Для участия в аукционе Заявитель вносит задаток на расчетный счет № 40302810945255000099  в Отделение Ярославль г. Ярославль, БИК 047888001, получатель: </w:t>
      </w:r>
    </w:p>
    <w:p w:rsidR="00444A75" w:rsidRPr="00F3665C" w:rsidRDefault="00444A75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sz w:val="20"/>
          <w:szCs w:val="20"/>
        </w:rPr>
        <w:lastRenderedPageBreak/>
        <w:t xml:space="preserve">Департамент финансов Администрации городского округа г. Рыбинск (Департамент имущественных и земельных отношений Администрации городского округа г. Рыбинск </w:t>
      </w:r>
      <w:proofErr w:type="gramStart"/>
      <w:r w:rsidRPr="00F3665C">
        <w:rPr>
          <w:sz w:val="20"/>
          <w:szCs w:val="20"/>
        </w:rPr>
        <w:t>л</w:t>
      </w:r>
      <w:proofErr w:type="gramEnd"/>
      <w:r w:rsidRPr="00F3665C">
        <w:rPr>
          <w:sz w:val="20"/>
          <w:szCs w:val="20"/>
        </w:rPr>
        <w:t xml:space="preserve">/с 160.14.600.0) </w:t>
      </w:r>
    </w:p>
    <w:p w:rsidR="002567D4" w:rsidRPr="00F3665C" w:rsidRDefault="00444A75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sz w:val="20"/>
          <w:szCs w:val="20"/>
        </w:rPr>
        <w:t>ИНН 7610070227, КПП 761001001, ОГРН 1067610046570, ОКТМО 78715000, КБК 741 11</w:t>
      </w:r>
      <w:r w:rsidR="00B34AF9" w:rsidRPr="00F3665C">
        <w:rPr>
          <w:sz w:val="20"/>
          <w:szCs w:val="20"/>
        </w:rPr>
        <w:t>4</w:t>
      </w:r>
      <w:r w:rsidRPr="00F3665C">
        <w:rPr>
          <w:sz w:val="20"/>
          <w:szCs w:val="20"/>
        </w:rPr>
        <w:t> 0</w:t>
      </w:r>
      <w:r w:rsidR="00B34AF9" w:rsidRPr="00F3665C">
        <w:rPr>
          <w:sz w:val="20"/>
          <w:szCs w:val="20"/>
        </w:rPr>
        <w:t>6</w:t>
      </w:r>
      <w:r w:rsidRPr="00F3665C">
        <w:rPr>
          <w:sz w:val="20"/>
          <w:szCs w:val="20"/>
        </w:rPr>
        <w:t xml:space="preserve">0 12 040 000 </w:t>
      </w:r>
      <w:r w:rsidR="00B34AF9" w:rsidRPr="00F3665C">
        <w:rPr>
          <w:sz w:val="20"/>
          <w:szCs w:val="20"/>
        </w:rPr>
        <w:t>430</w:t>
      </w:r>
      <w:r w:rsidRPr="00F3665C">
        <w:rPr>
          <w:sz w:val="20"/>
          <w:szCs w:val="20"/>
        </w:rPr>
        <w:t xml:space="preserve">. В платежном документе в назначении платежа указывается: «Задаток за аукцион. НДСне облагается». </w:t>
      </w:r>
      <w:r w:rsidR="00D36D02" w:rsidRPr="00F3665C">
        <w:rPr>
          <w:rFonts w:eastAsia="Calibri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B023A" w:rsidRPr="00F3665C" w:rsidRDefault="00DB023A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sz w:val="20"/>
          <w:szCs w:val="20"/>
        </w:rPr>
        <w:t xml:space="preserve">Задаток должен поступить на счет Организатора </w:t>
      </w:r>
      <w:r w:rsidR="001D7223" w:rsidRPr="00F3665C">
        <w:rPr>
          <w:rFonts w:eastAsia="Calibri"/>
          <w:sz w:val="20"/>
          <w:szCs w:val="20"/>
        </w:rPr>
        <w:t>на дату рассмотрения заявок на участие в аукционе</w:t>
      </w:r>
      <w:r w:rsidRPr="00F3665C">
        <w:rPr>
          <w:sz w:val="20"/>
          <w:szCs w:val="20"/>
        </w:rPr>
        <w:t xml:space="preserve">, в противном случае заявитель не допускается к участию в аукционе. </w:t>
      </w:r>
    </w:p>
    <w:p w:rsidR="006D545B" w:rsidRPr="00F3665C" w:rsidRDefault="006D545B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Один заявитель вправе подать только одну заявку на участие в аукционе</w:t>
      </w:r>
      <w:proofErr w:type="gramStart"/>
      <w:r w:rsidRPr="00F3665C">
        <w:rPr>
          <w:rFonts w:eastAsia="Calibri"/>
          <w:sz w:val="20"/>
          <w:szCs w:val="20"/>
        </w:rPr>
        <w:t>.З</w:t>
      </w:r>
      <w:proofErr w:type="gramEnd"/>
      <w:r w:rsidRPr="00F3665C">
        <w:rPr>
          <w:rFonts w:eastAsia="Calibri"/>
          <w:sz w:val="20"/>
          <w:szCs w:val="20"/>
        </w:rPr>
        <w:t>аявка на участие в аукционе, поступившая по истечении срока приема заявок, возвращается заявителю в день ее поступления.</w:t>
      </w:r>
    </w:p>
    <w:p w:rsidR="006D545B" w:rsidRPr="00F3665C" w:rsidRDefault="006D545B" w:rsidP="007C287E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4D15F1" w:rsidRPr="00F3665C">
        <w:rPr>
          <w:rFonts w:eastAsia="Calibri"/>
          <w:sz w:val="20"/>
          <w:szCs w:val="20"/>
        </w:rPr>
        <w:t>При этом</w:t>
      </w:r>
      <w:proofErr w:type="gramStart"/>
      <w:r w:rsidR="004D15F1" w:rsidRPr="00F3665C">
        <w:rPr>
          <w:rFonts w:eastAsia="Calibri"/>
          <w:sz w:val="20"/>
          <w:szCs w:val="20"/>
        </w:rPr>
        <w:t>,</w:t>
      </w:r>
      <w:r w:rsidRPr="00F3665C">
        <w:rPr>
          <w:rFonts w:eastAsia="Calibri"/>
          <w:sz w:val="20"/>
          <w:szCs w:val="20"/>
        </w:rPr>
        <w:t>в</w:t>
      </w:r>
      <w:proofErr w:type="gramEnd"/>
      <w:r w:rsidRPr="00F3665C">
        <w:rPr>
          <w:rFonts w:eastAsia="Calibri"/>
          <w:sz w:val="20"/>
          <w:szCs w:val="20"/>
        </w:rPr>
        <w:t>несенный задаток</w:t>
      </w:r>
      <w:r w:rsidR="004D15F1" w:rsidRPr="00F3665C">
        <w:rPr>
          <w:rFonts w:eastAsia="Calibri"/>
          <w:sz w:val="20"/>
          <w:szCs w:val="20"/>
        </w:rPr>
        <w:t xml:space="preserve"> воз</w:t>
      </w:r>
      <w:r w:rsidR="005373EB" w:rsidRPr="00F3665C">
        <w:rPr>
          <w:rFonts w:eastAsia="Calibri"/>
          <w:sz w:val="20"/>
          <w:szCs w:val="20"/>
        </w:rPr>
        <w:t>в</w:t>
      </w:r>
      <w:r w:rsidR="004D15F1" w:rsidRPr="00F3665C">
        <w:rPr>
          <w:rFonts w:eastAsia="Calibri"/>
          <w:sz w:val="20"/>
          <w:szCs w:val="20"/>
        </w:rPr>
        <w:t>ращается</w:t>
      </w:r>
      <w:r w:rsidRPr="00F3665C">
        <w:rPr>
          <w:rFonts w:eastAsia="Calibri"/>
          <w:sz w:val="20"/>
          <w:szCs w:val="20"/>
        </w:rPr>
        <w:t xml:space="preserve">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b/>
          <w:sz w:val="20"/>
          <w:szCs w:val="20"/>
        </w:rPr>
        <w:t>Заявитель не допускается к участию в аукционе в следующих случаях</w:t>
      </w:r>
      <w:r w:rsidRPr="00F3665C">
        <w:rPr>
          <w:rFonts w:eastAsia="Calibri"/>
          <w:sz w:val="20"/>
          <w:szCs w:val="20"/>
        </w:rPr>
        <w:t>: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 xml:space="preserve">2) </w:t>
      </w:r>
      <w:proofErr w:type="spellStart"/>
      <w:r w:rsidRPr="00F3665C">
        <w:rPr>
          <w:rFonts w:eastAsia="Calibri"/>
          <w:sz w:val="20"/>
          <w:szCs w:val="20"/>
        </w:rPr>
        <w:t>непоступление</w:t>
      </w:r>
      <w:proofErr w:type="spellEnd"/>
      <w:r w:rsidRPr="00F3665C">
        <w:rPr>
          <w:rFonts w:eastAsia="Calibri"/>
          <w:sz w:val="20"/>
          <w:szCs w:val="20"/>
        </w:rPr>
        <w:t xml:space="preserve"> задатка на дату рассмотрения заявок на участие в аукционе;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D545B" w:rsidRPr="00F3665C" w:rsidRDefault="008C4A7A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bookmarkStart w:id="1" w:name="Par16"/>
      <w:bookmarkEnd w:id="1"/>
      <w:r w:rsidRPr="00F3665C">
        <w:rPr>
          <w:rFonts w:eastAsia="Calibri"/>
          <w:sz w:val="20"/>
          <w:szCs w:val="20"/>
        </w:rPr>
        <w:t xml:space="preserve">Заявителю, </w:t>
      </w:r>
      <w:r w:rsidR="006D545B" w:rsidRPr="00F3665C">
        <w:rPr>
          <w:rFonts w:eastAsia="Calibri"/>
          <w:sz w:val="20"/>
          <w:szCs w:val="20"/>
        </w:rPr>
        <w:t>не допущенному к участию в аукционе, внесенный задаток</w:t>
      </w:r>
      <w:r w:rsidRPr="00F3665C">
        <w:rPr>
          <w:rFonts w:eastAsia="Calibri"/>
          <w:sz w:val="20"/>
          <w:szCs w:val="20"/>
        </w:rPr>
        <w:t xml:space="preserve"> возвращается </w:t>
      </w:r>
      <w:r w:rsidR="006D545B" w:rsidRPr="00F3665C">
        <w:rPr>
          <w:rFonts w:eastAsia="Calibri"/>
          <w:sz w:val="20"/>
          <w:szCs w:val="20"/>
        </w:rPr>
        <w:t xml:space="preserve"> в течение трех рабочих дней со дня оформления протокола приема заявок на участие в аукционе.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В случае</w:t>
      </w:r>
      <w:proofErr w:type="gramStart"/>
      <w:r w:rsidRPr="00F3665C">
        <w:rPr>
          <w:rFonts w:eastAsia="Calibri"/>
          <w:sz w:val="20"/>
          <w:szCs w:val="20"/>
        </w:rPr>
        <w:t>,</w:t>
      </w:r>
      <w:proofErr w:type="gramEnd"/>
      <w:r w:rsidRPr="00F3665C">
        <w:rPr>
          <w:rFonts w:eastAsia="Calibri"/>
          <w:sz w:val="20"/>
          <w:szCs w:val="20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bookmarkStart w:id="2" w:name="Par20"/>
      <w:bookmarkEnd w:id="2"/>
      <w:r w:rsidRPr="00F3665C">
        <w:rPr>
          <w:rFonts w:eastAsia="Calibri"/>
          <w:sz w:val="20"/>
          <w:szCs w:val="20"/>
        </w:rPr>
        <w:t>В случае</w:t>
      </w:r>
      <w:proofErr w:type="gramStart"/>
      <w:r w:rsidRPr="00F3665C">
        <w:rPr>
          <w:rFonts w:eastAsia="Calibri"/>
          <w:sz w:val="20"/>
          <w:szCs w:val="20"/>
        </w:rPr>
        <w:t>,</w:t>
      </w:r>
      <w:proofErr w:type="gramEnd"/>
      <w:r w:rsidRPr="00F3665C">
        <w:rPr>
          <w:rFonts w:eastAsia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</w:t>
      </w:r>
      <w:r w:rsidRPr="00F3665C">
        <w:rPr>
          <w:rFonts w:eastAsia="Calibri"/>
          <w:color w:val="000000"/>
          <w:sz w:val="20"/>
          <w:szCs w:val="20"/>
        </w:rPr>
        <w:t>уполномоченный орган</w:t>
      </w:r>
      <w:r w:rsidRPr="00F3665C">
        <w:rPr>
          <w:rFonts w:eastAsia="Calibri"/>
          <w:sz w:val="20"/>
          <w:szCs w:val="20"/>
        </w:rPr>
        <w:t xml:space="preserve"> в течение десяти дней со дня подписания протокола</w:t>
      </w:r>
      <w:r w:rsidR="002F3D4A" w:rsidRPr="00F3665C">
        <w:rPr>
          <w:rFonts w:eastAsia="Calibri"/>
          <w:sz w:val="20"/>
          <w:szCs w:val="20"/>
        </w:rPr>
        <w:t xml:space="preserve"> рассмотрения заявок</w:t>
      </w:r>
      <w:r w:rsidRPr="00F3665C">
        <w:rPr>
          <w:rFonts w:eastAsia="Calibri"/>
          <w:sz w:val="20"/>
          <w:szCs w:val="20"/>
        </w:rPr>
        <w:t xml:space="preserve">, </w:t>
      </w:r>
      <w:r w:rsidR="002F3D4A" w:rsidRPr="00F3665C">
        <w:rPr>
          <w:rFonts w:eastAsia="Calibri"/>
          <w:sz w:val="20"/>
          <w:szCs w:val="20"/>
        </w:rPr>
        <w:t>направляет</w:t>
      </w:r>
      <w:r w:rsidRPr="00F3665C">
        <w:rPr>
          <w:rFonts w:eastAsia="Calibri"/>
          <w:sz w:val="20"/>
          <w:szCs w:val="20"/>
        </w:rPr>
        <w:t xml:space="preserve">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</w:t>
      </w:r>
      <w:r w:rsidR="00C17B52" w:rsidRPr="00F3665C">
        <w:rPr>
          <w:rFonts w:eastAsia="Calibri"/>
          <w:sz w:val="20"/>
          <w:szCs w:val="20"/>
        </w:rPr>
        <w:t>.</w:t>
      </w:r>
    </w:p>
    <w:p w:rsidR="00F531CC" w:rsidRPr="00F3665C" w:rsidRDefault="006D545B" w:rsidP="00F531CC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bookmarkStart w:id="3" w:name="Par21"/>
      <w:bookmarkEnd w:id="3"/>
      <w:r w:rsidRPr="00F3665C">
        <w:rPr>
          <w:rFonts w:eastAsia="Calibri"/>
          <w:sz w:val="20"/>
          <w:szCs w:val="20"/>
        </w:rPr>
        <w:t>В случае</w:t>
      </w:r>
      <w:proofErr w:type="gramStart"/>
      <w:r w:rsidR="005373EB" w:rsidRPr="00F3665C">
        <w:rPr>
          <w:rFonts w:eastAsia="Calibri"/>
          <w:sz w:val="20"/>
          <w:szCs w:val="20"/>
        </w:rPr>
        <w:t>,</w:t>
      </w:r>
      <w:proofErr w:type="gramEnd"/>
      <w:r w:rsidRPr="00F3665C">
        <w:rPr>
          <w:rFonts w:eastAsia="Calibri"/>
          <w:sz w:val="20"/>
          <w:szCs w:val="20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3665C">
        <w:rPr>
          <w:rFonts w:eastAsia="Calibri"/>
          <w:sz w:val="20"/>
          <w:szCs w:val="20"/>
        </w:rPr>
        <w:t>ии ау</w:t>
      </w:r>
      <w:proofErr w:type="gramEnd"/>
      <w:r w:rsidRPr="00F3665C">
        <w:rPr>
          <w:rFonts w:eastAsia="Calibri"/>
          <w:sz w:val="20"/>
          <w:szCs w:val="20"/>
        </w:rPr>
        <w:t xml:space="preserve">кциона условиям аукциона, </w:t>
      </w:r>
      <w:r w:rsidRPr="00F3665C">
        <w:rPr>
          <w:rFonts w:eastAsia="Calibri"/>
          <w:color w:val="000000"/>
          <w:sz w:val="20"/>
          <w:szCs w:val="20"/>
        </w:rPr>
        <w:t>уполномоченный орган</w:t>
      </w:r>
      <w:r w:rsidRPr="00F3665C">
        <w:rPr>
          <w:rFonts w:eastAsia="Calibri"/>
          <w:sz w:val="20"/>
          <w:szCs w:val="20"/>
        </w:rPr>
        <w:t xml:space="preserve"> в течение десяти дней со дня рассмотрения указанной заявки </w:t>
      </w:r>
      <w:r w:rsidR="0008468B" w:rsidRPr="00F3665C">
        <w:rPr>
          <w:rFonts w:eastAsia="Calibri"/>
          <w:sz w:val="20"/>
          <w:szCs w:val="20"/>
        </w:rPr>
        <w:t>направляет</w:t>
      </w:r>
      <w:r w:rsidRPr="00F3665C">
        <w:rPr>
          <w:rFonts w:eastAsia="Calibri"/>
          <w:sz w:val="20"/>
          <w:szCs w:val="20"/>
        </w:rPr>
        <w:t xml:space="preserve"> заявителю три экземпляра подписанного проекта договора купли-продажи. При этом договор купли-продажи земельного участка заключается по н</w:t>
      </w:r>
      <w:r w:rsidR="00E27163" w:rsidRPr="00F3665C">
        <w:rPr>
          <w:rFonts w:eastAsia="Calibri"/>
          <w:sz w:val="20"/>
          <w:szCs w:val="20"/>
        </w:rPr>
        <w:t>ачальной цене предмета аукциона</w:t>
      </w:r>
      <w:r w:rsidR="00F531CC" w:rsidRPr="00F3665C">
        <w:rPr>
          <w:rFonts w:eastAsia="Calibri"/>
          <w:sz w:val="20"/>
          <w:szCs w:val="20"/>
        </w:rPr>
        <w:t>.</w:t>
      </w:r>
    </w:p>
    <w:p w:rsidR="00E27163" w:rsidRPr="00F3665C" w:rsidRDefault="00E27163" w:rsidP="00F531CC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</w:t>
      </w:r>
    </w:p>
    <w:p w:rsidR="00121999" w:rsidRPr="00F3665C" w:rsidRDefault="00121999" w:rsidP="0012199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121999" w:rsidRPr="00F3665C" w:rsidRDefault="00121999" w:rsidP="00121999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 w:rsidRPr="00F3665C">
        <w:rPr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7163" w:rsidRPr="00F3665C" w:rsidRDefault="00F531CC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В случае</w:t>
      </w:r>
      <w:proofErr w:type="gramStart"/>
      <w:r w:rsidRPr="00F3665C">
        <w:rPr>
          <w:rFonts w:eastAsia="Calibri"/>
          <w:sz w:val="20"/>
          <w:szCs w:val="20"/>
        </w:rPr>
        <w:t>,</w:t>
      </w:r>
      <w:proofErr w:type="gramEnd"/>
      <w:r w:rsidR="006D545B" w:rsidRPr="00F3665C">
        <w:rPr>
          <w:rFonts w:eastAsia="Calibri"/>
          <w:sz w:val="20"/>
          <w:szCs w:val="20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bookmarkStart w:id="4" w:name="Par33"/>
      <w:bookmarkEnd w:id="4"/>
    </w:p>
    <w:p w:rsidR="00E27163" w:rsidRPr="00F3665C" w:rsidRDefault="00E27163" w:rsidP="00E27163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</w:t>
      </w:r>
    </w:p>
    <w:p w:rsidR="006D545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 xml:space="preserve">Не допускается заключение указанных </w:t>
      </w:r>
      <w:proofErr w:type="gramStart"/>
      <w:r w:rsidRPr="00F3665C">
        <w:rPr>
          <w:rFonts w:eastAsia="Calibri"/>
          <w:sz w:val="20"/>
          <w:szCs w:val="20"/>
        </w:rPr>
        <w:t>договор</w:t>
      </w:r>
      <w:r w:rsidR="00C062A5" w:rsidRPr="00F3665C">
        <w:rPr>
          <w:rFonts w:eastAsia="Calibri"/>
          <w:sz w:val="20"/>
          <w:szCs w:val="20"/>
        </w:rPr>
        <w:t>а</w:t>
      </w:r>
      <w:r w:rsidRPr="00F3665C">
        <w:rPr>
          <w:rFonts w:eastAsia="Calibri"/>
          <w:sz w:val="20"/>
          <w:szCs w:val="20"/>
        </w:rPr>
        <w:t>ранее</w:t>
      </w:r>
      <w:proofErr w:type="gramEnd"/>
      <w:r w:rsidRPr="00F3665C">
        <w:rPr>
          <w:rFonts w:eastAsia="Calibri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08468B" w:rsidRPr="00F3665C" w:rsidRDefault="006D545B" w:rsidP="00DC5354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Задаток, внесенный лицом, признанным победителем аукциона, засчитыва</w:t>
      </w:r>
      <w:r w:rsidR="0008468B" w:rsidRPr="00F3665C">
        <w:rPr>
          <w:rFonts w:eastAsia="Calibri"/>
          <w:sz w:val="20"/>
          <w:szCs w:val="20"/>
        </w:rPr>
        <w:t xml:space="preserve">ется в </w:t>
      </w:r>
      <w:r w:rsidR="00AF21A2" w:rsidRPr="00F3665C">
        <w:rPr>
          <w:rFonts w:eastAsia="Calibri"/>
          <w:sz w:val="20"/>
          <w:szCs w:val="20"/>
        </w:rPr>
        <w:t xml:space="preserve">счет </w:t>
      </w:r>
      <w:r w:rsidR="0008468B" w:rsidRPr="00F3665C">
        <w:rPr>
          <w:rFonts w:eastAsia="Calibri"/>
          <w:sz w:val="20"/>
          <w:szCs w:val="20"/>
        </w:rPr>
        <w:t xml:space="preserve">оплатыза </w:t>
      </w:r>
      <w:r w:rsidR="00C062A5" w:rsidRPr="00F3665C">
        <w:rPr>
          <w:rFonts w:eastAsia="Calibri"/>
          <w:sz w:val="20"/>
          <w:szCs w:val="20"/>
        </w:rPr>
        <w:t>земельный участок</w:t>
      </w:r>
      <w:r w:rsidR="0008468B" w:rsidRPr="00F3665C">
        <w:rPr>
          <w:rFonts w:eastAsia="Calibri"/>
          <w:sz w:val="20"/>
          <w:szCs w:val="20"/>
        </w:rPr>
        <w:t>.</w:t>
      </w:r>
    </w:p>
    <w:p w:rsidR="00F531CC" w:rsidRPr="00F3665C" w:rsidRDefault="00F531CC" w:rsidP="00F531CC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>Если договор купли-продажи в течение тридцати дней со дня направления победителю аукциона проекта договора не были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531CC" w:rsidRPr="00F3665C" w:rsidRDefault="00F531CC" w:rsidP="00F531CC">
      <w:pPr>
        <w:autoSpaceDE w:val="0"/>
        <w:autoSpaceDN w:val="0"/>
        <w:adjustRightInd w:val="0"/>
        <w:ind w:left="-567"/>
        <w:jc w:val="both"/>
        <w:rPr>
          <w:rFonts w:eastAsia="Calibri"/>
          <w:sz w:val="20"/>
          <w:szCs w:val="20"/>
        </w:rPr>
      </w:pPr>
      <w:r w:rsidRPr="00F3665C">
        <w:rPr>
          <w:rFonts w:eastAsia="Calibri"/>
          <w:sz w:val="20"/>
          <w:szCs w:val="20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не представил в уполномоченный </w:t>
      </w:r>
      <w:proofErr w:type="gramStart"/>
      <w:r w:rsidRPr="00F3665C">
        <w:rPr>
          <w:rFonts w:eastAsia="Calibri"/>
          <w:sz w:val="20"/>
          <w:szCs w:val="20"/>
        </w:rPr>
        <w:t>орган</w:t>
      </w:r>
      <w:proofErr w:type="gramEnd"/>
      <w:r w:rsidRPr="00F3665C">
        <w:rPr>
          <w:rFonts w:eastAsia="Calibri"/>
          <w:sz w:val="20"/>
          <w:szCs w:val="20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B26AEF" w:rsidRPr="00F3665C">
        <w:rPr>
          <w:rFonts w:eastAsia="Calibri"/>
          <w:sz w:val="20"/>
          <w:szCs w:val="20"/>
        </w:rPr>
        <w:t xml:space="preserve">Земельным </w:t>
      </w:r>
      <w:r w:rsidRPr="00F3665C">
        <w:rPr>
          <w:rFonts w:eastAsia="Calibri"/>
          <w:sz w:val="20"/>
          <w:szCs w:val="20"/>
        </w:rPr>
        <w:t xml:space="preserve"> Кодексом.</w:t>
      </w:r>
    </w:p>
    <w:p w:rsidR="00BA7964" w:rsidRDefault="00BA7964" w:rsidP="000D6472">
      <w:pPr>
        <w:ind w:left="-567" w:right="-1"/>
        <w:jc w:val="both"/>
        <w:rPr>
          <w:sz w:val="20"/>
          <w:szCs w:val="20"/>
        </w:rPr>
      </w:pPr>
      <w:bookmarkStart w:id="5" w:name="Par50"/>
      <w:bookmarkEnd w:id="5"/>
      <w:r w:rsidRPr="00F3665C">
        <w:rPr>
          <w:sz w:val="20"/>
          <w:szCs w:val="20"/>
        </w:rPr>
        <w:t>К настоящему извещению прилагается</w:t>
      </w:r>
      <w:proofErr w:type="gramStart"/>
      <w:r w:rsidRPr="00F3665C">
        <w:rPr>
          <w:sz w:val="20"/>
          <w:szCs w:val="20"/>
        </w:rPr>
        <w:t>:</w:t>
      </w:r>
      <w:r w:rsidR="00BA0A9C" w:rsidRPr="00F3665C">
        <w:rPr>
          <w:sz w:val="20"/>
          <w:szCs w:val="20"/>
        </w:rPr>
        <w:t>п</w:t>
      </w:r>
      <w:proofErr w:type="gramEnd"/>
      <w:r w:rsidR="00A773B5" w:rsidRPr="00F3665C">
        <w:rPr>
          <w:sz w:val="20"/>
          <w:szCs w:val="20"/>
        </w:rPr>
        <w:t>роект</w:t>
      </w:r>
      <w:r w:rsidR="00DC5354" w:rsidRPr="00F3665C">
        <w:rPr>
          <w:sz w:val="20"/>
          <w:szCs w:val="20"/>
        </w:rPr>
        <w:t>ы</w:t>
      </w:r>
      <w:r w:rsidR="00A773B5" w:rsidRPr="00F3665C">
        <w:rPr>
          <w:sz w:val="20"/>
          <w:szCs w:val="20"/>
        </w:rPr>
        <w:t xml:space="preserve"> д</w:t>
      </w:r>
      <w:r w:rsidRPr="00F3665C">
        <w:rPr>
          <w:sz w:val="20"/>
          <w:szCs w:val="20"/>
        </w:rPr>
        <w:t>оговор</w:t>
      </w:r>
      <w:r w:rsidR="00DC5354" w:rsidRPr="00F3665C">
        <w:rPr>
          <w:sz w:val="20"/>
          <w:szCs w:val="20"/>
        </w:rPr>
        <w:t>ов</w:t>
      </w:r>
      <w:r w:rsidR="00F531CC" w:rsidRPr="00F3665C">
        <w:rPr>
          <w:sz w:val="20"/>
          <w:szCs w:val="20"/>
        </w:rPr>
        <w:t xml:space="preserve">купли-продажи </w:t>
      </w:r>
      <w:r w:rsidRPr="00F3665C">
        <w:rPr>
          <w:sz w:val="20"/>
          <w:szCs w:val="20"/>
        </w:rPr>
        <w:t>земельн</w:t>
      </w:r>
      <w:r w:rsidR="00DC5354" w:rsidRPr="00F3665C">
        <w:rPr>
          <w:sz w:val="20"/>
          <w:szCs w:val="20"/>
        </w:rPr>
        <w:t>ых участков</w:t>
      </w:r>
      <w:r w:rsidRPr="00F3665C">
        <w:rPr>
          <w:sz w:val="20"/>
          <w:szCs w:val="20"/>
        </w:rPr>
        <w:t>;</w:t>
      </w:r>
      <w:r w:rsidR="00BA0A9C" w:rsidRPr="00F3665C">
        <w:rPr>
          <w:sz w:val="20"/>
          <w:szCs w:val="20"/>
        </w:rPr>
        <w:t>ф</w:t>
      </w:r>
      <w:r w:rsidR="00E676AA" w:rsidRPr="00F3665C">
        <w:rPr>
          <w:sz w:val="20"/>
          <w:szCs w:val="20"/>
        </w:rPr>
        <w:t>орма</w:t>
      </w:r>
      <w:r w:rsidR="00A773B5" w:rsidRPr="00F3665C">
        <w:rPr>
          <w:sz w:val="20"/>
          <w:szCs w:val="20"/>
        </w:rPr>
        <w:t xml:space="preserve"> з</w:t>
      </w:r>
      <w:r w:rsidR="00E676AA" w:rsidRPr="00F3665C">
        <w:rPr>
          <w:sz w:val="20"/>
          <w:szCs w:val="20"/>
        </w:rPr>
        <w:t>аявки</w:t>
      </w:r>
      <w:r w:rsidRPr="00F3665C">
        <w:rPr>
          <w:sz w:val="20"/>
          <w:szCs w:val="20"/>
        </w:rPr>
        <w:t xml:space="preserve"> на участие в аукционе.</w:t>
      </w:r>
    </w:p>
    <w:p w:rsidR="00F01FB4" w:rsidRDefault="00F01FB4" w:rsidP="000D6472">
      <w:pPr>
        <w:ind w:left="-567" w:right="-1"/>
        <w:jc w:val="both"/>
        <w:rPr>
          <w:sz w:val="20"/>
          <w:szCs w:val="20"/>
        </w:rPr>
      </w:pPr>
    </w:p>
    <w:p w:rsidR="00F01FB4" w:rsidRPr="00F3665C" w:rsidRDefault="00F01FB4" w:rsidP="000D6472">
      <w:pPr>
        <w:ind w:left="-567" w:right="-1"/>
        <w:jc w:val="both"/>
        <w:rPr>
          <w:sz w:val="20"/>
          <w:szCs w:val="20"/>
        </w:rPr>
      </w:pPr>
    </w:p>
    <w:p w:rsidR="004911F6" w:rsidRPr="00F3665C" w:rsidRDefault="004911F6" w:rsidP="004911F6">
      <w:pPr>
        <w:jc w:val="center"/>
        <w:rPr>
          <w:sz w:val="20"/>
          <w:szCs w:val="20"/>
        </w:rPr>
      </w:pPr>
      <w:r w:rsidRPr="00F3665C">
        <w:rPr>
          <w:sz w:val="20"/>
          <w:szCs w:val="20"/>
        </w:rPr>
        <w:t>Место, дата и время начала приема заявок:</w:t>
      </w:r>
    </w:p>
    <w:p w:rsidR="004911F6" w:rsidRPr="006A51BA" w:rsidRDefault="004911F6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bookmarkStart w:id="6" w:name="_GoBack"/>
      <w:bookmarkEnd w:id="6"/>
      <w:r w:rsidRPr="006A51BA">
        <w:rPr>
          <w:b/>
          <w:bCs/>
          <w:color w:val="000000" w:themeColor="text1"/>
          <w:sz w:val="18"/>
          <w:szCs w:val="18"/>
        </w:rPr>
        <w:t>Ярославская область, г. Рыбинск, Крестовая ул., д. 77, каб. 15,</w:t>
      </w:r>
    </w:p>
    <w:p w:rsidR="004911F6" w:rsidRPr="009368C0" w:rsidRDefault="00292E11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03 июня</w:t>
      </w:r>
      <w:r w:rsidR="00625094">
        <w:rPr>
          <w:b/>
          <w:bCs/>
          <w:color w:val="000000" w:themeColor="text1"/>
          <w:sz w:val="18"/>
          <w:szCs w:val="18"/>
        </w:rPr>
        <w:t xml:space="preserve"> </w:t>
      </w:r>
      <w:r w:rsidR="004911F6" w:rsidRPr="009368C0">
        <w:rPr>
          <w:b/>
          <w:bCs/>
          <w:color w:val="000000" w:themeColor="text1"/>
          <w:sz w:val="18"/>
          <w:szCs w:val="18"/>
        </w:rPr>
        <w:t xml:space="preserve"> 201</w:t>
      </w:r>
      <w:r>
        <w:rPr>
          <w:b/>
          <w:bCs/>
          <w:color w:val="000000" w:themeColor="text1"/>
          <w:sz w:val="18"/>
          <w:szCs w:val="18"/>
        </w:rPr>
        <w:t>9</w:t>
      </w:r>
      <w:r w:rsidR="004911F6" w:rsidRPr="009368C0">
        <w:rPr>
          <w:b/>
          <w:bCs/>
          <w:color w:val="000000" w:themeColor="text1"/>
          <w:sz w:val="18"/>
          <w:szCs w:val="18"/>
        </w:rPr>
        <w:t xml:space="preserve"> г. с 8-00 час.</w:t>
      </w:r>
    </w:p>
    <w:p w:rsidR="004911F6" w:rsidRPr="006A51BA" w:rsidRDefault="004911F6" w:rsidP="004911F6">
      <w:pPr>
        <w:ind w:firstLine="708"/>
        <w:jc w:val="center"/>
        <w:rPr>
          <w:color w:val="000000" w:themeColor="text1"/>
          <w:sz w:val="18"/>
          <w:szCs w:val="18"/>
        </w:rPr>
      </w:pPr>
      <w:r w:rsidRPr="006A51BA">
        <w:rPr>
          <w:color w:val="000000" w:themeColor="text1"/>
          <w:sz w:val="18"/>
          <w:szCs w:val="18"/>
        </w:rPr>
        <w:t>Место, дата и время окончания приема заявок:</w:t>
      </w:r>
    </w:p>
    <w:p w:rsidR="004911F6" w:rsidRPr="009368C0" w:rsidRDefault="004911F6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 w:rsidRPr="006A51BA">
        <w:rPr>
          <w:b/>
          <w:bCs/>
          <w:color w:val="000000" w:themeColor="text1"/>
          <w:sz w:val="18"/>
          <w:szCs w:val="18"/>
        </w:rPr>
        <w:t xml:space="preserve">Ярославская </w:t>
      </w:r>
      <w:r w:rsidRPr="009368C0">
        <w:rPr>
          <w:b/>
          <w:bCs/>
          <w:color w:val="000000" w:themeColor="text1"/>
          <w:sz w:val="18"/>
          <w:szCs w:val="18"/>
        </w:rPr>
        <w:t>область, г. Рыбинск, Крестовая ул., д. 77, каб. 15,</w:t>
      </w:r>
    </w:p>
    <w:p w:rsidR="004911F6" w:rsidRPr="009368C0" w:rsidRDefault="00292E11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26</w:t>
      </w:r>
      <w:r w:rsidR="006A51BA" w:rsidRPr="009368C0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000000" w:themeColor="text1"/>
          <w:sz w:val="18"/>
          <w:szCs w:val="18"/>
        </w:rPr>
        <w:t>июня</w:t>
      </w:r>
      <w:r w:rsidR="006D53D1" w:rsidRPr="009368C0">
        <w:rPr>
          <w:b/>
          <w:bCs/>
          <w:color w:val="000000" w:themeColor="text1"/>
          <w:sz w:val="18"/>
          <w:szCs w:val="18"/>
        </w:rPr>
        <w:t xml:space="preserve"> </w:t>
      </w:r>
      <w:r w:rsidR="004911F6" w:rsidRPr="009368C0">
        <w:rPr>
          <w:b/>
          <w:bCs/>
          <w:color w:val="000000" w:themeColor="text1"/>
          <w:sz w:val="18"/>
          <w:szCs w:val="18"/>
        </w:rPr>
        <w:t>201</w:t>
      </w:r>
      <w:r>
        <w:rPr>
          <w:b/>
          <w:bCs/>
          <w:color w:val="000000" w:themeColor="text1"/>
          <w:sz w:val="18"/>
          <w:szCs w:val="18"/>
        </w:rPr>
        <w:t>9</w:t>
      </w:r>
      <w:r w:rsidR="004911F6" w:rsidRPr="009368C0">
        <w:rPr>
          <w:b/>
          <w:bCs/>
          <w:color w:val="000000" w:themeColor="text1"/>
          <w:sz w:val="18"/>
          <w:szCs w:val="18"/>
        </w:rPr>
        <w:t xml:space="preserve"> г. в </w:t>
      </w:r>
      <w:r w:rsidR="00EB2825" w:rsidRPr="009368C0">
        <w:rPr>
          <w:b/>
          <w:bCs/>
          <w:color w:val="000000" w:themeColor="text1"/>
          <w:sz w:val="18"/>
          <w:szCs w:val="18"/>
        </w:rPr>
        <w:t>17</w:t>
      </w:r>
      <w:r w:rsidR="004911F6" w:rsidRPr="009368C0">
        <w:rPr>
          <w:b/>
          <w:bCs/>
          <w:color w:val="000000" w:themeColor="text1"/>
          <w:sz w:val="18"/>
          <w:szCs w:val="18"/>
        </w:rPr>
        <w:t>-00 час.</w:t>
      </w:r>
    </w:p>
    <w:p w:rsidR="004911F6" w:rsidRPr="009368C0" w:rsidRDefault="004911F6" w:rsidP="004911F6">
      <w:pPr>
        <w:ind w:firstLine="708"/>
        <w:jc w:val="center"/>
        <w:rPr>
          <w:color w:val="000000" w:themeColor="text1"/>
          <w:sz w:val="18"/>
          <w:szCs w:val="18"/>
        </w:rPr>
      </w:pPr>
      <w:r w:rsidRPr="009368C0">
        <w:rPr>
          <w:color w:val="000000" w:themeColor="text1"/>
          <w:sz w:val="18"/>
          <w:szCs w:val="18"/>
        </w:rPr>
        <w:t>Место и дата рассмотрения заявок:</w:t>
      </w:r>
    </w:p>
    <w:p w:rsidR="004911F6" w:rsidRPr="009368C0" w:rsidRDefault="004911F6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 w:rsidRPr="009368C0">
        <w:rPr>
          <w:b/>
          <w:bCs/>
          <w:color w:val="000000" w:themeColor="text1"/>
          <w:sz w:val="18"/>
          <w:szCs w:val="18"/>
        </w:rPr>
        <w:t>Ярославская область, г. Рыбинск, Крестовая ул., д. 77, каб. 15,</w:t>
      </w:r>
    </w:p>
    <w:p w:rsidR="004911F6" w:rsidRPr="009368C0" w:rsidRDefault="00292E11" w:rsidP="004911F6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27 июня</w:t>
      </w:r>
      <w:r w:rsidR="004911F6" w:rsidRPr="009368C0">
        <w:rPr>
          <w:b/>
          <w:bCs/>
          <w:color w:val="000000" w:themeColor="text1"/>
          <w:sz w:val="18"/>
          <w:szCs w:val="18"/>
        </w:rPr>
        <w:t xml:space="preserve"> 201</w:t>
      </w:r>
      <w:r>
        <w:rPr>
          <w:b/>
          <w:bCs/>
          <w:color w:val="000000" w:themeColor="text1"/>
          <w:sz w:val="18"/>
          <w:szCs w:val="18"/>
        </w:rPr>
        <w:t>9</w:t>
      </w:r>
      <w:r w:rsidR="004911F6" w:rsidRPr="009368C0">
        <w:rPr>
          <w:b/>
          <w:bCs/>
          <w:color w:val="000000" w:themeColor="text1"/>
          <w:sz w:val="18"/>
          <w:szCs w:val="18"/>
        </w:rPr>
        <w:t xml:space="preserve"> г.</w:t>
      </w:r>
    </w:p>
    <w:p w:rsidR="008A465C" w:rsidRPr="009368C0" w:rsidRDefault="008A465C" w:rsidP="00A71732">
      <w:pPr>
        <w:ind w:firstLine="708"/>
        <w:jc w:val="center"/>
        <w:rPr>
          <w:bCs/>
          <w:color w:val="000000" w:themeColor="text1"/>
          <w:sz w:val="18"/>
          <w:szCs w:val="18"/>
        </w:rPr>
      </w:pPr>
      <w:r w:rsidRPr="009368C0">
        <w:rPr>
          <w:bCs/>
          <w:color w:val="000000" w:themeColor="text1"/>
          <w:sz w:val="18"/>
          <w:szCs w:val="18"/>
        </w:rPr>
        <w:t>Место, дата и время проведения аукциона:</w:t>
      </w:r>
    </w:p>
    <w:p w:rsidR="008A465C" w:rsidRPr="009368C0" w:rsidRDefault="008A465C" w:rsidP="00A71732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 w:rsidRPr="009368C0">
        <w:rPr>
          <w:b/>
          <w:bCs/>
          <w:color w:val="000000" w:themeColor="text1"/>
          <w:sz w:val="18"/>
          <w:szCs w:val="18"/>
        </w:rPr>
        <w:t xml:space="preserve">Ярославская область, г. Рыбинск, Крестовая ул., д. 77, каб. 1,  </w:t>
      </w:r>
    </w:p>
    <w:p w:rsidR="008A465C" w:rsidRDefault="00292E11" w:rsidP="00A71732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18"/>
          <w:szCs w:val="18"/>
        </w:rPr>
        <w:t>01 июля</w:t>
      </w:r>
      <w:r w:rsidR="00625094">
        <w:rPr>
          <w:b/>
          <w:bCs/>
          <w:color w:val="000000" w:themeColor="text1"/>
          <w:sz w:val="18"/>
          <w:szCs w:val="18"/>
        </w:rPr>
        <w:t xml:space="preserve"> </w:t>
      </w:r>
      <w:r w:rsidR="008A465C" w:rsidRPr="009368C0">
        <w:rPr>
          <w:b/>
          <w:bCs/>
          <w:color w:val="000000" w:themeColor="text1"/>
          <w:sz w:val="18"/>
          <w:szCs w:val="18"/>
        </w:rPr>
        <w:t xml:space="preserve"> 201</w:t>
      </w:r>
      <w:r>
        <w:rPr>
          <w:b/>
          <w:bCs/>
          <w:color w:val="000000" w:themeColor="text1"/>
          <w:sz w:val="18"/>
          <w:szCs w:val="18"/>
        </w:rPr>
        <w:t>9</w:t>
      </w:r>
      <w:r w:rsidR="008A465C" w:rsidRPr="009368C0">
        <w:rPr>
          <w:b/>
          <w:bCs/>
          <w:color w:val="000000" w:themeColor="text1"/>
          <w:sz w:val="18"/>
          <w:szCs w:val="18"/>
        </w:rPr>
        <w:t xml:space="preserve"> г. в</w:t>
      </w:r>
      <w:r w:rsidR="00357C8B" w:rsidRPr="009368C0">
        <w:rPr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C20467" w:rsidRPr="009368C0">
        <w:rPr>
          <w:b/>
          <w:bCs/>
          <w:color w:val="000000" w:themeColor="text1"/>
          <w:sz w:val="18"/>
          <w:szCs w:val="18"/>
        </w:rPr>
        <w:t>10</w:t>
      </w:r>
      <w:r w:rsidR="00155C43" w:rsidRPr="009368C0">
        <w:rPr>
          <w:b/>
          <w:bCs/>
          <w:color w:val="000000" w:themeColor="text1"/>
          <w:sz w:val="18"/>
          <w:szCs w:val="18"/>
        </w:rPr>
        <w:t>:</w:t>
      </w:r>
      <w:r w:rsidR="00C15B64" w:rsidRPr="009368C0">
        <w:rPr>
          <w:b/>
          <w:bCs/>
          <w:color w:val="000000" w:themeColor="text1"/>
          <w:sz w:val="18"/>
          <w:szCs w:val="18"/>
        </w:rPr>
        <w:t>0</w:t>
      </w:r>
      <w:r w:rsidR="008A465C" w:rsidRPr="009368C0">
        <w:rPr>
          <w:b/>
          <w:bCs/>
          <w:color w:val="000000" w:themeColor="text1"/>
          <w:sz w:val="18"/>
          <w:szCs w:val="18"/>
        </w:rPr>
        <w:t>0</w:t>
      </w:r>
    </w:p>
    <w:p w:rsidR="00292E11" w:rsidRPr="009368C0" w:rsidRDefault="00292E11" w:rsidP="00A71732">
      <w:pPr>
        <w:ind w:firstLine="708"/>
        <w:jc w:val="center"/>
        <w:rPr>
          <w:b/>
          <w:bCs/>
          <w:color w:val="000000" w:themeColor="text1"/>
          <w:sz w:val="18"/>
          <w:szCs w:val="18"/>
        </w:rPr>
      </w:pPr>
    </w:p>
    <w:p w:rsidR="00050C4D" w:rsidRPr="00DC5354" w:rsidRDefault="00050C4D" w:rsidP="00050C4D">
      <w:pPr>
        <w:ind w:firstLine="708"/>
        <w:jc w:val="center"/>
        <w:rPr>
          <w:sz w:val="18"/>
          <w:szCs w:val="18"/>
        </w:rPr>
      </w:pPr>
      <w:r w:rsidRPr="00DC5354">
        <w:rPr>
          <w:sz w:val="18"/>
          <w:szCs w:val="18"/>
        </w:rPr>
        <w:t>Информационное сообщение о проведен</w:t>
      </w:r>
      <w:proofErr w:type="gramStart"/>
      <w:r w:rsidRPr="00DC5354">
        <w:rPr>
          <w:sz w:val="18"/>
          <w:szCs w:val="18"/>
        </w:rPr>
        <w:t>ии ау</w:t>
      </w:r>
      <w:proofErr w:type="gramEnd"/>
      <w:r w:rsidRPr="00DC5354">
        <w:rPr>
          <w:sz w:val="18"/>
          <w:szCs w:val="18"/>
        </w:rPr>
        <w:t xml:space="preserve">кциона опубликовано на официальном сайте Российской Федерации </w:t>
      </w:r>
    </w:p>
    <w:p w:rsidR="00050C4D" w:rsidRPr="00DC5354" w:rsidRDefault="00050C4D" w:rsidP="00050C4D">
      <w:pPr>
        <w:ind w:firstLine="708"/>
        <w:jc w:val="center"/>
        <w:rPr>
          <w:sz w:val="18"/>
          <w:szCs w:val="18"/>
          <w:u w:val="single"/>
        </w:rPr>
      </w:pPr>
      <w:r w:rsidRPr="00DC5354">
        <w:rPr>
          <w:sz w:val="18"/>
          <w:szCs w:val="18"/>
        </w:rPr>
        <w:t>в сети Интернет для размещения информации о проведении торгов</w:t>
      </w:r>
      <w:r w:rsidRPr="00DC5354">
        <w:rPr>
          <w:b/>
          <w:sz w:val="18"/>
          <w:szCs w:val="18"/>
        </w:rPr>
        <w:t xml:space="preserve">: </w:t>
      </w:r>
      <w:hyperlink r:id="rId7" w:history="1">
        <w:r w:rsidRPr="00DC5354">
          <w:rPr>
            <w:rStyle w:val="a5"/>
            <w:sz w:val="18"/>
            <w:szCs w:val="18"/>
          </w:rPr>
          <w:t>www.torgi.gov.ru</w:t>
        </w:r>
      </w:hyperlink>
      <w:r w:rsidRPr="00DC5354">
        <w:rPr>
          <w:sz w:val="18"/>
          <w:szCs w:val="18"/>
          <w:u w:val="single"/>
        </w:rPr>
        <w:t xml:space="preserve">, </w:t>
      </w:r>
    </w:p>
    <w:p w:rsidR="00050C4D" w:rsidRPr="00DC5354" w:rsidRDefault="00050C4D" w:rsidP="00050C4D">
      <w:pPr>
        <w:ind w:firstLine="708"/>
        <w:jc w:val="center"/>
        <w:rPr>
          <w:sz w:val="18"/>
          <w:szCs w:val="18"/>
          <w:u w:val="single"/>
        </w:rPr>
      </w:pPr>
      <w:r w:rsidRPr="00DC5354">
        <w:rPr>
          <w:sz w:val="18"/>
          <w:szCs w:val="18"/>
        </w:rPr>
        <w:t xml:space="preserve">на сайте Администрации городского округа город Рыбинск </w:t>
      </w:r>
      <w:hyperlink r:id="rId8" w:history="1">
        <w:r w:rsidRPr="00DC5354">
          <w:rPr>
            <w:rStyle w:val="a5"/>
            <w:sz w:val="18"/>
            <w:szCs w:val="18"/>
            <w:lang w:val="en-US"/>
          </w:rPr>
          <w:t>www</w:t>
        </w:r>
        <w:r w:rsidRPr="00DC5354">
          <w:rPr>
            <w:rStyle w:val="a5"/>
            <w:sz w:val="18"/>
            <w:szCs w:val="18"/>
          </w:rPr>
          <w:t>.rybinsk.ru</w:t>
        </w:r>
      </w:hyperlink>
      <w:r w:rsidRPr="00DC5354">
        <w:rPr>
          <w:sz w:val="18"/>
          <w:szCs w:val="18"/>
        </w:rPr>
        <w:t xml:space="preserve">, и на сайте Организатора аукциона </w:t>
      </w:r>
      <w:hyperlink r:id="rId9" w:history="1">
        <w:r w:rsidRPr="00DC5354">
          <w:rPr>
            <w:color w:val="0000FF"/>
            <w:sz w:val="18"/>
            <w:szCs w:val="18"/>
            <w:u w:val="single"/>
            <w:lang w:val="en-US"/>
          </w:rPr>
          <w:t>www</w:t>
        </w:r>
        <w:r w:rsidRPr="00DC5354">
          <w:rPr>
            <w:color w:val="0000FF"/>
            <w:sz w:val="18"/>
            <w:szCs w:val="18"/>
            <w:u w:val="single"/>
          </w:rPr>
          <w:t>.</w:t>
        </w:r>
        <w:r w:rsidRPr="00DC5354">
          <w:rPr>
            <w:color w:val="0000FF"/>
            <w:sz w:val="18"/>
            <w:szCs w:val="18"/>
            <w:u w:val="single"/>
            <w:lang w:val="en-US"/>
          </w:rPr>
          <w:t>torgi</w:t>
        </w:r>
        <w:r w:rsidRPr="00DC5354">
          <w:rPr>
            <w:color w:val="0000FF"/>
            <w:sz w:val="18"/>
            <w:szCs w:val="18"/>
            <w:u w:val="single"/>
          </w:rPr>
          <w:t>-</w:t>
        </w:r>
        <w:r w:rsidRPr="00DC5354">
          <w:rPr>
            <w:color w:val="0000FF"/>
            <w:sz w:val="18"/>
            <w:szCs w:val="18"/>
            <w:u w:val="single"/>
            <w:lang w:val="en-US"/>
          </w:rPr>
          <w:t>rybinsk</w:t>
        </w:r>
        <w:r w:rsidRPr="00DC5354">
          <w:rPr>
            <w:color w:val="0000FF"/>
            <w:sz w:val="18"/>
            <w:szCs w:val="18"/>
            <w:u w:val="single"/>
          </w:rPr>
          <w:t>.</w:t>
        </w:r>
        <w:r w:rsidRPr="00DC5354">
          <w:rPr>
            <w:color w:val="0000FF"/>
            <w:sz w:val="18"/>
            <w:szCs w:val="18"/>
            <w:u w:val="single"/>
            <w:lang w:val="en-US"/>
          </w:rPr>
          <w:t>ru</w:t>
        </w:r>
      </w:hyperlink>
      <w:r w:rsidRPr="00DC5354">
        <w:rPr>
          <w:sz w:val="18"/>
          <w:szCs w:val="18"/>
        </w:rPr>
        <w:t>.</w:t>
      </w:r>
    </w:p>
    <w:p w:rsidR="00050C4D" w:rsidRPr="00DC5354" w:rsidRDefault="00050C4D" w:rsidP="00050C4D">
      <w:pPr>
        <w:jc w:val="center"/>
        <w:rPr>
          <w:sz w:val="18"/>
          <w:szCs w:val="18"/>
        </w:rPr>
      </w:pPr>
      <w:proofErr w:type="gramStart"/>
      <w:r w:rsidRPr="00DC5354">
        <w:rPr>
          <w:sz w:val="18"/>
          <w:szCs w:val="18"/>
        </w:rPr>
        <w:t>Ознакомиться с информацией о проведении аукциона, документацией на земельные участки,</w:t>
      </w:r>
      <w:r w:rsidR="005D14A1" w:rsidRPr="00DC5354">
        <w:rPr>
          <w:bCs/>
          <w:sz w:val="18"/>
          <w:szCs w:val="18"/>
        </w:rPr>
        <w:t xml:space="preserve"> типовой формой заявки на участие в аукционе, проектом договора </w:t>
      </w:r>
      <w:r w:rsidR="005E78A8">
        <w:rPr>
          <w:bCs/>
          <w:sz w:val="18"/>
          <w:szCs w:val="18"/>
        </w:rPr>
        <w:t>купли-продажи</w:t>
      </w:r>
      <w:r w:rsidR="005D14A1" w:rsidRPr="00DC5354">
        <w:rPr>
          <w:bCs/>
          <w:sz w:val="18"/>
          <w:szCs w:val="18"/>
        </w:rPr>
        <w:t xml:space="preserve"> земельн</w:t>
      </w:r>
      <w:r w:rsidR="005E78A8">
        <w:rPr>
          <w:bCs/>
          <w:sz w:val="18"/>
          <w:szCs w:val="18"/>
        </w:rPr>
        <w:t>ых участков</w:t>
      </w:r>
      <w:r w:rsidR="005D14A1" w:rsidRPr="00DC5354">
        <w:rPr>
          <w:bCs/>
          <w:sz w:val="18"/>
          <w:szCs w:val="18"/>
        </w:rPr>
        <w:t>,</w:t>
      </w:r>
      <w:r w:rsidRPr="00DC5354">
        <w:rPr>
          <w:sz w:val="18"/>
          <w:szCs w:val="18"/>
        </w:rPr>
        <w:t xml:space="preserve"> а также с техническими условиями подключения к сетям инженерно-технического обеспечения можно в департаменте имущественных и земельных отношений </w:t>
      </w:r>
      <w:r w:rsidR="005D14A1" w:rsidRPr="00DC5354">
        <w:rPr>
          <w:sz w:val="18"/>
          <w:szCs w:val="18"/>
        </w:rPr>
        <w:t>А</w:t>
      </w:r>
      <w:r w:rsidRPr="00DC5354">
        <w:rPr>
          <w:sz w:val="18"/>
          <w:szCs w:val="18"/>
        </w:rPr>
        <w:t>дминистрации городского округа город Рыбинск –  Ярославская область, г. Рыбинск,</w:t>
      </w:r>
      <w:r w:rsidR="00760377" w:rsidRPr="00760377">
        <w:rPr>
          <w:sz w:val="18"/>
          <w:szCs w:val="18"/>
        </w:rPr>
        <w:t xml:space="preserve"> </w:t>
      </w:r>
      <w:r w:rsidRPr="00DC5354">
        <w:rPr>
          <w:bCs/>
          <w:sz w:val="18"/>
          <w:szCs w:val="18"/>
        </w:rPr>
        <w:t>Крестовая ул., д. 77, каб. 15с 9-00</w:t>
      </w:r>
      <w:r w:rsidRPr="00DC5354">
        <w:rPr>
          <w:sz w:val="18"/>
          <w:szCs w:val="18"/>
        </w:rPr>
        <w:t>до 17-00 часов, тел. (4855) 22-27-11.</w:t>
      </w:r>
      <w:proofErr w:type="gramEnd"/>
    </w:p>
    <w:p w:rsidR="003B5F07" w:rsidRDefault="00050C4D" w:rsidP="00050C4D">
      <w:pPr>
        <w:jc w:val="center"/>
        <w:rPr>
          <w:sz w:val="18"/>
          <w:szCs w:val="18"/>
        </w:rPr>
      </w:pPr>
      <w:r w:rsidRPr="00DC5354">
        <w:rPr>
          <w:sz w:val="18"/>
          <w:szCs w:val="18"/>
        </w:rPr>
        <w:t xml:space="preserve">По всем вопросам обращаться по адресу: Ярославская область, г. Рыбинск, </w:t>
      </w:r>
      <w:r w:rsidRPr="00DC5354">
        <w:rPr>
          <w:bCs/>
          <w:sz w:val="18"/>
          <w:szCs w:val="18"/>
        </w:rPr>
        <w:t>Крестовая ул., д. 77, каб. 15с 8-00</w:t>
      </w:r>
      <w:r w:rsidRPr="00DC5354">
        <w:rPr>
          <w:sz w:val="18"/>
          <w:szCs w:val="18"/>
        </w:rPr>
        <w:t>до 17-00</w:t>
      </w:r>
      <w:r w:rsidR="00BB4CB2">
        <w:rPr>
          <w:sz w:val="18"/>
          <w:szCs w:val="18"/>
        </w:rPr>
        <w:t xml:space="preserve"> (в пятницу до 16:00)</w:t>
      </w:r>
      <w:r w:rsidRPr="00DC5354">
        <w:rPr>
          <w:sz w:val="18"/>
          <w:szCs w:val="18"/>
        </w:rPr>
        <w:t xml:space="preserve"> часов, обед с 12:12 – 13:00</w:t>
      </w:r>
      <w:r w:rsidR="003B5F07">
        <w:rPr>
          <w:sz w:val="18"/>
          <w:szCs w:val="18"/>
        </w:rPr>
        <w:t xml:space="preserve"> </w:t>
      </w:r>
    </w:p>
    <w:p w:rsidR="00050C4D" w:rsidRPr="00DC5354" w:rsidRDefault="00845FD3" w:rsidP="00050C4D">
      <w:pPr>
        <w:jc w:val="center"/>
        <w:rPr>
          <w:sz w:val="18"/>
          <w:szCs w:val="18"/>
        </w:rPr>
      </w:pPr>
      <w:r w:rsidRPr="00DC5354">
        <w:rPr>
          <w:sz w:val="18"/>
          <w:szCs w:val="18"/>
        </w:rPr>
        <w:t>(кроме выходных и праздничных дней)</w:t>
      </w:r>
    </w:p>
    <w:p w:rsidR="00050C4D" w:rsidRPr="00DC5354" w:rsidRDefault="00050C4D" w:rsidP="00050C4D">
      <w:pPr>
        <w:jc w:val="center"/>
        <w:rPr>
          <w:sz w:val="18"/>
          <w:szCs w:val="18"/>
        </w:rPr>
      </w:pPr>
      <w:r w:rsidRPr="00DC5354">
        <w:rPr>
          <w:b/>
          <w:sz w:val="18"/>
          <w:szCs w:val="18"/>
        </w:rPr>
        <w:t>контактный телефон (4855) 22-27-11.</w:t>
      </w:r>
    </w:p>
    <w:p w:rsidR="00050C4D" w:rsidRPr="00B514B9" w:rsidRDefault="00050C4D" w:rsidP="005C6F78">
      <w:pPr>
        <w:ind w:left="9781"/>
        <w:rPr>
          <w:sz w:val="20"/>
          <w:szCs w:val="20"/>
        </w:rPr>
      </w:pPr>
      <w:r w:rsidRPr="00B514B9">
        <w:rPr>
          <w:sz w:val="20"/>
          <w:szCs w:val="20"/>
        </w:rPr>
        <w:t>Департамент имущественных и земельных отношений</w:t>
      </w:r>
    </w:p>
    <w:p w:rsidR="00050C4D" w:rsidRPr="002E1342" w:rsidRDefault="005D14A1" w:rsidP="005C6F78">
      <w:pPr>
        <w:ind w:left="9781"/>
        <w:rPr>
          <w:sz w:val="20"/>
          <w:szCs w:val="20"/>
        </w:rPr>
      </w:pPr>
      <w:r>
        <w:rPr>
          <w:sz w:val="20"/>
          <w:szCs w:val="20"/>
        </w:rPr>
        <w:t>А</w:t>
      </w:r>
      <w:r w:rsidR="00050C4D" w:rsidRPr="00B514B9">
        <w:rPr>
          <w:sz w:val="20"/>
          <w:szCs w:val="20"/>
        </w:rPr>
        <w:t>дминистрации городского округа город Рыбинск.</w:t>
      </w:r>
    </w:p>
    <w:p w:rsidR="00565F75" w:rsidRPr="00565F75" w:rsidRDefault="00565F75" w:rsidP="005C6F78">
      <w:pPr>
        <w:ind w:left="9781"/>
        <w:rPr>
          <w:sz w:val="20"/>
          <w:szCs w:val="20"/>
        </w:rPr>
      </w:pPr>
    </w:p>
    <w:sectPr w:rsidR="00565F75" w:rsidRPr="00565F75" w:rsidSect="00357C8B">
      <w:pgSz w:w="16838" w:h="11906" w:orient="landscape"/>
      <w:pgMar w:top="284" w:right="39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E89"/>
    <w:multiLevelType w:val="multilevel"/>
    <w:tmpl w:val="5ECE6A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8794AB7"/>
    <w:multiLevelType w:val="multilevel"/>
    <w:tmpl w:val="29B674D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E6C5BCA"/>
    <w:multiLevelType w:val="multilevel"/>
    <w:tmpl w:val="5ECE6A3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1B60D0"/>
    <w:multiLevelType w:val="multilevel"/>
    <w:tmpl w:val="5ECE6A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5232C2E"/>
    <w:multiLevelType w:val="hybridMultilevel"/>
    <w:tmpl w:val="B8FC384A"/>
    <w:lvl w:ilvl="0" w:tplc="9E467220">
      <w:start w:val="96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36115A32"/>
    <w:multiLevelType w:val="multilevel"/>
    <w:tmpl w:val="EE224A7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37602702"/>
    <w:multiLevelType w:val="multilevel"/>
    <w:tmpl w:val="3D847DE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D250563"/>
    <w:multiLevelType w:val="hybridMultilevel"/>
    <w:tmpl w:val="BCACB476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F945BD2"/>
    <w:multiLevelType w:val="hybridMultilevel"/>
    <w:tmpl w:val="C93C9776"/>
    <w:lvl w:ilvl="0" w:tplc="1910BB2A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21E44A8"/>
    <w:multiLevelType w:val="multilevel"/>
    <w:tmpl w:val="226CED7C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42BC6171"/>
    <w:multiLevelType w:val="hybridMultilevel"/>
    <w:tmpl w:val="3AC4E90A"/>
    <w:lvl w:ilvl="0" w:tplc="A5648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0E31AA"/>
    <w:multiLevelType w:val="multilevel"/>
    <w:tmpl w:val="5ECE6A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532F7043"/>
    <w:multiLevelType w:val="hybridMultilevel"/>
    <w:tmpl w:val="1CAA2934"/>
    <w:lvl w:ilvl="0" w:tplc="5192A994">
      <w:start w:val="96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3">
    <w:nsid w:val="53971398"/>
    <w:multiLevelType w:val="multilevel"/>
    <w:tmpl w:val="5ECE6A3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574D6649"/>
    <w:multiLevelType w:val="multilevel"/>
    <w:tmpl w:val="5ECE6A3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593A486D"/>
    <w:multiLevelType w:val="multilevel"/>
    <w:tmpl w:val="5ECE6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5BC84349"/>
    <w:multiLevelType w:val="multilevel"/>
    <w:tmpl w:val="5ECE6A3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5F977BAE"/>
    <w:multiLevelType w:val="multilevel"/>
    <w:tmpl w:val="5ECE6A3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718E212F"/>
    <w:multiLevelType w:val="multilevel"/>
    <w:tmpl w:val="6E202CC6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6BA07A4"/>
    <w:multiLevelType w:val="hybridMultilevel"/>
    <w:tmpl w:val="40E4E9C0"/>
    <w:lvl w:ilvl="0" w:tplc="01D6AB76">
      <w:start w:val="960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0">
    <w:nsid w:val="77DF6FB4"/>
    <w:multiLevelType w:val="hybridMultilevel"/>
    <w:tmpl w:val="4CFCC022"/>
    <w:lvl w:ilvl="0" w:tplc="D2EAE33E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7F302073"/>
    <w:multiLevelType w:val="multilevel"/>
    <w:tmpl w:val="2152C5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0"/>
  </w:num>
  <w:num w:numId="2">
    <w:abstractNumId w:val="7"/>
  </w:num>
  <w:num w:numId="3">
    <w:abstractNumId w:val="2"/>
    <w:lvlOverride w:ilvl="0">
      <w:startOverride w:val="4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2"/>
  </w:num>
  <w:num w:numId="6">
    <w:abstractNumId w:val="19"/>
  </w:num>
  <w:num w:numId="7">
    <w:abstractNumId w:val="4"/>
  </w:num>
  <w:num w:numId="8">
    <w:abstractNumId w:val="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8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394"/>
    <w:rsid w:val="000001F1"/>
    <w:rsid w:val="00001603"/>
    <w:rsid w:val="00001E04"/>
    <w:rsid w:val="000020A0"/>
    <w:rsid w:val="00002C9F"/>
    <w:rsid w:val="00003B1B"/>
    <w:rsid w:val="00006AF9"/>
    <w:rsid w:val="00006EEC"/>
    <w:rsid w:val="000139F8"/>
    <w:rsid w:val="00014E26"/>
    <w:rsid w:val="0001506D"/>
    <w:rsid w:val="00015A68"/>
    <w:rsid w:val="00020119"/>
    <w:rsid w:val="000206E1"/>
    <w:rsid w:val="00024368"/>
    <w:rsid w:val="000259E1"/>
    <w:rsid w:val="0002627E"/>
    <w:rsid w:val="00026AFB"/>
    <w:rsid w:val="00034572"/>
    <w:rsid w:val="00040B84"/>
    <w:rsid w:val="00041205"/>
    <w:rsid w:val="00042E51"/>
    <w:rsid w:val="000443F0"/>
    <w:rsid w:val="000450A9"/>
    <w:rsid w:val="00045A80"/>
    <w:rsid w:val="0005083B"/>
    <w:rsid w:val="00050C4D"/>
    <w:rsid w:val="00054713"/>
    <w:rsid w:val="00054820"/>
    <w:rsid w:val="000571FB"/>
    <w:rsid w:val="00057329"/>
    <w:rsid w:val="00062D36"/>
    <w:rsid w:val="00064846"/>
    <w:rsid w:val="00064DE8"/>
    <w:rsid w:val="00064E68"/>
    <w:rsid w:val="00065FBF"/>
    <w:rsid w:val="0006616F"/>
    <w:rsid w:val="00070AE6"/>
    <w:rsid w:val="00070E56"/>
    <w:rsid w:val="00071B03"/>
    <w:rsid w:val="00073376"/>
    <w:rsid w:val="000741B2"/>
    <w:rsid w:val="0007543C"/>
    <w:rsid w:val="000757D3"/>
    <w:rsid w:val="00076185"/>
    <w:rsid w:val="00081BDD"/>
    <w:rsid w:val="00084402"/>
    <w:rsid w:val="0008468B"/>
    <w:rsid w:val="000858AC"/>
    <w:rsid w:val="0008653F"/>
    <w:rsid w:val="0008700B"/>
    <w:rsid w:val="000917A2"/>
    <w:rsid w:val="00092925"/>
    <w:rsid w:val="00094C47"/>
    <w:rsid w:val="00095B92"/>
    <w:rsid w:val="00096307"/>
    <w:rsid w:val="00097252"/>
    <w:rsid w:val="00097ED7"/>
    <w:rsid w:val="000A0DE2"/>
    <w:rsid w:val="000A2D9A"/>
    <w:rsid w:val="000A4996"/>
    <w:rsid w:val="000A7A82"/>
    <w:rsid w:val="000B15BC"/>
    <w:rsid w:val="000B2310"/>
    <w:rsid w:val="000B499F"/>
    <w:rsid w:val="000B4B6A"/>
    <w:rsid w:val="000B5E3F"/>
    <w:rsid w:val="000B74AE"/>
    <w:rsid w:val="000C089F"/>
    <w:rsid w:val="000C0B41"/>
    <w:rsid w:val="000C1287"/>
    <w:rsid w:val="000C249E"/>
    <w:rsid w:val="000C3EDB"/>
    <w:rsid w:val="000C6FD3"/>
    <w:rsid w:val="000C7290"/>
    <w:rsid w:val="000C7382"/>
    <w:rsid w:val="000D1656"/>
    <w:rsid w:val="000D1D9E"/>
    <w:rsid w:val="000D28F1"/>
    <w:rsid w:val="000D35DC"/>
    <w:rsid w:val="000D4AB3"/>
    <w:rsid w:val="000D5EDB"/>
    <w:rsid w:val="000D6472"/>
    <w:rsid w:val="000D7285"/>
    <w:rsid w:val="000E139E"/>
    <w:rsid w:val="000E23ED"/>
    <w:rsid w:val="000E2A10"/>
    <w:rsid w:val="000E3776"/>
    <w:rsid w:val="000E37D6"/>
    <w:rsid w:val="000E5064"/>
    <w:rsid w:val="000E6AF9"/>
    <w:rsid w:val="000E7130"/>
    <w:rsid w:val="000F0286"/>
    <w:rsid w:val="000F0ADD"/>
    <w:rsid w:val="000F131F"/>
    <w:rsid w:val="000F215B"/>
    <w:rsid w:val="000F377A"/>
    <w:rsid w:val="000F486D"/>
    <w:rsid w:val="000F4F32"/>
    <w:rsid w:val="000F7F4F"/>
    <w:rsid w:val="001001C7"/>
    <w:rsid w:val="00101CA4"/>
    <w:rsid w:val="00102649"/>
    <w:rsid w:val="00102829"/>
    <w:rsid w:val="00102C95"/>
    <w:rsid w:val="0010334E"/>
    <w:rsid w:val="00103A01"/>
    <w:rsid w:val="0010407B"/>
    <w:rsid w:val="00105EEF"/>
    <w:rsid w:val="00111705"/>
    <w:rsid w:val="00111D68"/>
    <w:rsid w:val="00113F36"/>
    <w:rsid w:val="00114764"/>
    <w:rsid w:val="00115A3D"/>
    <w:rsid w:val="001206A7"/>
    <w:rsid w:val="00120D5A"/>
    <w:rsid w:val="00121999"/>
    <w:rsid w:val="00121CD5"/>
    <w:rsid w:val="001253F8"/>
    <w:rsid w:val="00130E2D"/>
    <w:rsid w:val="001326DE"/>
    <w:rsid w:val="00133168"/>
    <w:rsid w:val="00133F6D"/>
    <w:rsid w:val="001342C8"/>
    <w:rsid w:val="001374AB"/>
    <w:rsid w:val="00140338"/>
    <w:rsid w:val="001423EB"/>
    <w:rsid w:val="00142626"/>
    <w:rsid w:val="0014645C"/>
    <w:rsid w:val="001465AF"/>
    <w:rsid w:val="00147841"/>
    <w:rsid w:val="001504E3"/>
    <w:rsid w:val="00150B99"/>
    <w:rsid w:val="001549F5"/>
    <w:rsid w:val="00155C43"/>
    <w:rsid w:val="0016053E"/>
    <w:rsid w:val="001610AE"/>
    <w:rsid w:val="001641CC"/>
    <w:rsid w:val="00164D81"/>
    <w:rsid w:val="00165733"/>
    <w:rsid w:val="001664B3"/>
    <w:rsid w:val="00166A60"/>
    <w:rsid w:val="00166FF7"/>
    <w:rsid w:val="00167577"/>
    <w:rsid w:val="001763FA"/>
    <w:rsid w:val="00176532"/>
    <w:rsid w:val="00177251"/>
    <w:rsid w:val="0018152C"/>
    <w:rsid w:val="00181666"/>
    <w:rsid w:val="00181C79"/>
    <w:rsid w:val="00182F52"/>
    <w:rsid w:val="001846AD"/>
    <w:rsid w:val="00184B89"/>
    <w:rsid w:val="00187864"/>
    <w:rsid w:val="00190DD1"/>
    <w:rsid w:val="001932A9"/>
    <w:rsid w:val="001932E0"/>
    <w:rsid w:val="001A13C0"/>
    <w:rsid w:val="001A17F2"/>
    <w:rsid w:val="001A1BBD"/>
    <w:rsid w:val="001A504B"/>
    <w:rsid w:val="001A6183"/>
    <w:rsid w:val="001B0D1C"/>
    <w:rsid w:val="001B2844"/>
    <w:rsid w:val="001B49DA"/>
    <w:rsid w:val="001B7538"/>
    <w:rsid w:val="001B7EA3"/>
    <w:rsid w:val="001C1B8B"/>
    <w:rsid w:val="001C2B3E"/>
    <w:rsid w:val="001C60BD"/>
    <w:rsid w:val="001C6F5A"/>
    <w:rsid w:val="001C73B0"/>
    <w:rsid w:val="001D582B"/>
    <w:rsid w:val="001D5BDF"/>
    <w:rsid w:val="001D5ECB"/>
    <w:rsid w:val="001D5F97"/>
    <w:rsid w:val="001D7223"/>
    <w:rsid w:val="001D7F13"/>
    <w:rsid w:val="001D7F5B"/>
    <w:rsid w:val="001E3B05"/>
    <w:rsid w:val="001E3CB5"/>
    <w:rsid w:val="001E5A18"/>
    <w:rsid w:val="001E7E8B"/>
    <w:rsid w:val="001F0DC4"/>
    <w:rsid w:val="001F2928"/>
    <w:rsid w:val="001F4374"/>
    <w:rsid w:val="001F5575"/>
    <w:rsid w:val="00200E9B"/>
    <w:rsid w:val="00200EF6"/>
    <w:rsid w:val="002036FE"/>
    <w:rsid w:val="00203E85"/>
    <w:rsid w:val="002048D8"/>
    <w:rsid w:val="00205ED3"/>
    <w:rsid w:val="0020618D"/>
    <w:rsid w:val="002079C9"/>
    <w:rsid w:val="00207D61"/>
    <w:rsid w:val="00211DAB"/>
    <w:rsid w:val="002140D9"/>
    <w:rsid w:val="00215ADF"/>
    <w:rsid w:val="00215F9A"/>
    <w:rsid w:val="00216357"/>
    <w:rsid w:val="002179DA"/>
    <w:rsid w:val="00217A79"/>
    <w:rsid w:val="002241ED"/>
    <w:rsid w:val="002265C8"/>
    <w:rsid w:val="0022688E"/>
    <w:rsid w:val="002300E7"/>
    <w:rsid w:val="0023261A"/>
    <w:rsid w:val="00234455"/>
    <w:rsid w:val="00237028"/>
    <w:rsid w:val="00237495"/>
    <w:rsid w:val="00241D95"/>
    <w:rsid w:val="002421E0"/>
    <w:rsid w:val="0024538C"/>
    <w:rsid w:val="002454F4"/>
    <w:rsid w:val="002470B3"/>
    <w:rsid w:val="00250CB7"/>
    <w:rsid w:val="00254429"/>
    <w:rsid w:val="002547C3"/>
    <w:rsid w:val="002567D4"/>
    <w:rsid w:val="00257577"/>
    <w:rsid w:val="00257FEC"/>
    <w:rsid w:val="00266849"/>
    <w:rsid w:val="00267609"/>
    <w:rsid w:val="00267CDE"/>
    <w:rsid w:val="00271D0A"/>
    <w:rsid w:val="0027233F"/>
    <w:rsid w:val="0027476D"/>
    <w:rsid w:val="00276C30"/>
    <w:rsid w:val="00281E15"/>
    <w:rsid w:val="002828AD"/>
    <w:rsid w:val="0028462E"/>
    <w:rsid w:val="0028593A"/>
    <w:rsid w:val="00285CC8"/>
    <w:rsid w:val="0028620C"/>
    <w:rsid w:val="00287F61"/>
    <w:rsid w:val="00290A9F"/>
    <w:rsid w:val="002912D1"/>
    <w:rsid w:val="002924C3"/>
    <w:rsid w:val="00292E11"/>
    <w:rsid w:val="00294BF0"/>
    <w:rsid w:val="002957ED"/>
    <w:rsid w:val="002A1ED8"/>
    <w:rsid w:val="002A2182"/>
    <w:rsid w:val="002A5504"/>
    <w:rsid w:val="002A5E19"/>
    <w:rsid w:val="002A6188"/>
    <w:rsid w:val="002B051F"/>
    <w:rsid w:val="002B0A3E"/>
    <w:rsid w:val="002B1319"/>
    <w:rsid w:val="002B2112"/>
    <w:rsid w:val="002B446C"/>
    <w:rsid w:val="002B6D0B"/>
    <w:rsid w:val="002B6D55"/>
    <w:rsid w:val="002B75CA"/>
    <w:rsid w:val="002C0EBA"/>
    <w:rsid w:val="002C1C74"/>
    <w:rsid w:val="002C2255"/>
    <w:rsid w:val="002C3733"/>
    <w:rsid w:val="002D030A"/>
    <w:rsid w:val="002D048C"/>
    <w:rsid w:val="002D2F85"/>
    <w:rsid w:val="002D561E"/>
    <w:rsid w:val="002D6951"/>
    <w:rsid w:val="002D719E"/>
    <w:rsid w:val="002D7D92"/>
    <w:rsid w:val="002E06EA"/>
    <w:rsid w:val="002E12E5"/>
    <w:rsid w:val="002E1342"/>
    <w:rsid w:val="002E191F"/>
    <w:rsid w:val="002E1EE0"/>
    <w:rsid w:val="002E2172"/>
    <w:rsid w:val="002E3FEF"/>
    <w:rsid w:val="002E5B3B"/>
    <w:rsid w:val="002E70C3"/>
    <w:rsid w:val="002F012B"/>
    <w:rsid w:val="002F132D"/>
    <w:rsid w:val="002F1E1C"/>
    <w:rsid w:val="002F3D4A"/>
    <w:rsid w:val="002F3EA8"/>
    <w:rsid w:val="002F7061"/>
    <w:rsid w:val="00301F5F"/>
    <w:rsid w:val="00303C79"/>
    <w:rsid w:val="00305526"/>
    <w:rsid w:val="00310C4E"/>
    <w:rsid w:val="00313851"/>
    <w:rsid w:val="00314DA3"/>
    <w:rsid w:val="00315697"/>
    <w:rsid w:val="00315D74"/>
    <w:rsid w:val="003169AF"/>
    <w:rsid w:val="0031757D"/>
    <w:rsid w:val="00320E87"/>
    <w:rsid w:val="00322026"/>
    <w:rsid w:val="003250F3"/>
    <w:rsid w:val="00326C8A"/>
    <w:rsid w:val="00330213"/>
    <w:rsid w:val="003303C7"/>
    <w:rsid w:val="00331615"/>
    <w:rsid w:val="00333A54"/>
    <w:rsid w:val="00334786"/>
    <w:rsid w:val="00340FDB"/>
    <w:rsid w:val="0034190A"/>
    <w:rsid w:val="0034218F"/>
    <w:rsid w:val="003438A0"/>
    <w:rsid w:val="003449D7"/>
    <w:rsid w:val="00344B9D"/>
    <w:rsid w:val="00346A17"/>
    <w:rsid w:val="00346E7F"/>
    <w:rsid w:val="00350E7D"/>
    <w:rsid w:val="0035172E"/>
    <w:rsid w:val="00351AEB"/>
    <w:rsid w:val="00354276"/>
    <w:rsid w:val="003546B9"/>
    <w:rsid w:val="00354B30"/>
    <w:rsid w:val="00357C8B"/>
    <w:rsid w:val="00362945"/>
    <w:rsid w:val="003642C5"/>
    <w:rsid w:val="00364F7D"/>
    <w:rsid w:val="00367F07"/>
    <w:rsid w:val="00370CA9"/>
    <w:rsid w:val="00371341"/>
    <w:rsid w:val="0037144D"/>
    <w:rsid w:val="00374AD8"/>
    <w:rsid w:val="00374B64"/>
    <w:rsid w:val="00375460"/>
    <w:rsid w:val="0038009B"/>
    <w:rsid w:val="00380B0E"/>
    <w:rsid w:val="00385B1D"/>
    <w:rsid w:val="00386020"/>
    <w:rsid w:val="00387046"/>
    <w:rsid w:val="00390F1B"/>
    <w:rsid w:val="00392A41"/>
    <w:rsid w:val="003953A8"/>
    <w:rsid w:val="00396CD5"/>
    <w:rsid w:val="00396EDE"/>
    <w:rsid w:val="003970B4"/>
    <w:rsid w:val="003A0431"/>
    <w:rsid w:val="003A349D"/>
    <w:rsid w:val="003A4182"/>
    <w:rsid w:val="003A4486"/>
    <w:rsid w:val="003B0535"/>
    <w:rsid w:val="003B1940"/>
    <w:rsid w:val="003B1F19"/>
    <w:rsid w:val="003B33C5"/>
    <w:rsid w:val="003B4D29"/>
    <w:rsid w:val="003B4E85"/>
    <w:rsid w:val="003B5F07"/>
    <w:rsid w:val="003B6091"/>
    <w:rsid w:val="003C03D1"/>
    <w:rsid w:val="003C0FA1"/>
    <w:rsid w:val="003C4B04"/>
    <w:rsid w:val="003C5D83"/>
    <w:rsid w:val="003D04D4"/>
    <w:rsid w:val="003D1431"/>
    <w:rsid w:val="003D1765"/>
    <w:rsid w:val="003D4CE0"/>
    <w:rsid w:val="003D67BE"/>
    <w:rsid w:val="003D6B04"/>
    <w:rsid w:val="003D7E7D"/>
    <w:rsid w:val="003E3121"/>
    <w:rsid w:val="003E3A5D"/>
    <w:rsid w:val="003E4952"/>
    <w:rsid w:val="003E4DA7"/>
    <w:rsid w:val="003E7D6A"/>
    <w:rsid w:val="003F12D6"/>
    <w:rsid w:val="003F3961"/>
    <w:rsid w:val="003F59A9"/>
    <w:rsid w:val="003F5F5D"/>
    <w:rsid w:val="003F7D48"/>
    <w:rsid w:val="00402A52"/>
    <w:rsid w:val="00402B34"/>
    <w:rsid w:val="004036F0"/>
    <w:rsid w:val="004052D6"/>
    <w:rsid w:val="0040712A"/>
    <w:rsid w:val="00407A06"/>
    <w:rsid w:val="00407E3B"/>
    <w:rsid w:val="00411283"/>
    <w:rsid w:val="0041195E"/>
    <w:rsid w:val="004128E0"/>
    <w:rsid w:val="00412A28"/>
    <w:rsid w:val="00415F65"/>
    <w:rsid w:val="00416325"/>
    <w:rsid w:val="00417EB1"/>
    <w:rsid w:val="00420B2F"/>
    <w:rsid w:val="00421A86"/>
    <w:rsid w:val="00422064"/>
    <w:rsid w:val="00423AA4"/>
    <w:rsid w:val="00424D45"/>
    <w:rsid w:val="004314CC"/>
    <w:rsid w:val="00432A27"/>
    <w:rsid w:val="004348A4"/>
    <w:rsid w:val="00440250"/>
    <w:rsid w:val="004408CD"/>
    <w:rsid w:val="00440900"/>
    <w:rsid w:val="004427A3"/>
    <w:rsid w:val="00444A75"/>
    <w:rsid w:val="00447013"/>
    <w:rsid w:val="004474C0"/>
    <w:rsid w:val="004533F9"/>
    <w:rsid w:val="004554E6"/>
    <w:rsid w:val="004556AE"/>
    <w:rsid w:val="0045768D"/>
    <w:rsid w:val="00457B81"/>
    <w:rsid w:val="00457FD8"/>
    <w:rsid w:val="00461985"/>
    <w:rsid w:val="00461F22"/>
    <w:rsid w:val="00461FC0"/>
    <w:rsid w:val="0046236B"/>
    <w:rsid w:val="00463A9E"/>
    <w:rsid w:val="0046526F"/>
    <w:rsid w:val="00465E93"/>
    <w:rsid w:val="004679AB"/>
    <w:rsid w:val="00467C64"/>
    <w:rsid w:val="00467CD5"/>
    <w:rsid w:val="0047212F"/>
    <w:rsid w:val="004757AC"/>
    <w:rsid w:val="00475C73"/>
    <w:rsid w:val="00476220"/>
    <w:rsid w:val="004772C0"/>
    <w:rsid w:val="00477A15"/>
    <w:rsid w:val="0048029D"/>
    <w:rsid w:val="0048088E"/>
    <w:rsid w:val="0048092F"/>
    <w:rsid w:val="00484E1A"/>
    <w:rsid w:val="00487FDD"/>
    <w:rsid w:val="00490663"/>
    <w:rsid w:val="004911F6"/>
    <w:rsid w:val="00491EE2"/>
    <w:rsid w:val="00492B33"/>
    <w:rsid w:val="00493573"/>
    <w:rsid w:val="00493D55"/>
    <w:rsid w:val="004940D9"/>
    <w:rsid w:val="00496585"/>
    <w:rsid w:val="004A1326"/>
    <w:rsid w:val="004A3557"/>
    <w:rsid w:val="004A3721"/>
    <w:rsid w:val="004A7197"/>
    <w:rsid w:val="004B0084"/>
    <w:rsid w:val="004B0CEE"/>
    <w:rsid w:val="004B2E22"/>
    <w:rsid w:val="004B3311"/>
    <w:rsid w:val="004B4542"/>
    <w:rsid w:val="004B75D0"/>
    <w:rsid w:val="004B7A3E"/>
    <w:rsid w:val="004C01D5"/>
    <w:rsid w:val="004C1BD7"/>
    <w:rsid w:val="004C344C"/>
    <w:rsid w:val="004C35CC"/>
    <w:rsid w:val="004C3F93"/>
    <w:rsid w:val="004C420F"/>
    <w:rsid w:val="004C4714"/>
    <w:rsid w:val="004C4B0E"/>
    <w:rsid w:val="004C5687"/>
    <w:rsid w:val="004C5B77"/>
    <w:rsid w:val="004D0102"/>
    <w:rsid w:val="004D15F1"/>
    <w:rsid w:val="004D33F2"/>
    <w:rsid w:val="004D359E"/>
    <w:rsid w:val="004D44AB"/>
    <w:rsid w:val="004D5873"/>
    <w:rsid w:val="004D645F"/>
    <w:rsid w:val="004D6D12"/>
    <w:rsid w:val="004D7AA3"/>
    <w:rsid w:val="004E28A1"/>
    <w:rsid w:val="004E3BC4"/>
    <w:rsid w:val="004E419E"/>
    <w:rsid w:val="004E57DA"/>
    <w:rsid w:val="004E6300"/>
    <w:rsid w:val="004E6502"/>
    <w:rsid w:val="004E76A2"/>
    <w:rsid w:val="004F2091"/>
    <w:rsid w:val="004F2DFB"/>
    <w:rsid w:val="004F3B8E"/>
    <w:rsid w:val="004F3F46"/>
    <w:rsid w:val="004F51BE"/>
    <w:rsid w:val="004F59CF"/>
    <w:rsid w:val="004F6398"/>
    <w:rsid w:val="004F6AC4"/>
    <w:rsid w:val="004F7413"/>
    <w:rsid w:val="00503158"/>
    <w:rsid w:val="005036C9"/>
    <w:rsid w:val="00503C2B"/>
    <w:rsid w:val="00504C7A"/>
    <w:rsid w:val="00506A7E"/>
    <w:rsid w:val="00506DC3"/>
    <w:rsid w:val="0050705F"/>
    <w:rsid w:val="00510093"/>
    <w:rsid w:val="00510A49"/>
    <w:rsid w:val="00510D19"/>
    <w:rsid w:val="005112F8"/>
    <w:rsid w:val="00511DA1"/>
    <w:rsid w:val="00512D3A"/>
    <w:rsid w:val="00516A3D"/>
    <w:rsid w:val="00520E5D"/>
    <w:rsid w:val="00522661"/>
    <w:rsid w:val="00522BEE"/>
    <w:rsid w:val="00522EE0"/>
    <w:rsid w:val="0052402F"/>
    <w:rsid w:val="005243A8"/>
    <w:rsid w:val="005245F3"/>
    <w:rsid w:val="00524697"/>
    <w:rsid w:val="005258E1"/>
    <w:rsid w:val="00526A5C"/>
    <w:rsid w:val="005271A3"/>
    <w:rsid w:val="00527D0A"/>
    <w:rsid w:val="0053011A"/>
    <w:rsid w:val="0053207C"/>
    <w:rsid w:val="005322A1"/>
    <w:rsid w:val="0053489D"/>
    <w:rsid w:val="005373EB"/>
    <w:rsid w:val="005401F0"/>
    <w:rsid w:val="00540A26"/>
    <w:rsid w:val="00540E77"/>
    <w:rsid w:val="00541705"/>
    <w:rsid w:val="00541D44"/>
    <w:rsid w:val="00543E02"/>
    <w:rsid w:val="00543FFD"/>
    <w:rsid w:val="005443C5"/>
    <w:rsid w:val="00546C0B"/>
    <w:rsid w:val="0054795D"/>
    <w:rsid w:val="00550F3B"/>
    <w:rsid w:val="00551003"/>
    <w:rsid w:val="005513B6"/>
    <w:rsid w:val="005600B8"/>
    <w:rsid w:val="00565564"/>
    <w:rsid w:val="00565F75"/>
    <w:rsid w:val="005672A5"/>
    <w:rsid w:val="00570D02"/>
    <w:rsid w:val="00572D07"/>
    <w:rsid w:val="00572D94"/>
    <w:rsid w:val="005760EA"/>
    <w:rsid w:val="0057691F"/>
    <w:rsid w:val="00577FCB"/>
    <w:rsid w:val="00580FEA"/>
    <w:rsid w:val="005811BA"/>
    <w:rsid w:val="0058218D"/>
    <w:rsid w:val="00583B7D"/>
    <w:rsid w:val="005848B8"/>
    <w:rsid w:val="00584A0D"/>
    <w:rsid w:val="005853BF"/>
    <w:rsid w:val="00586EF3"/>
    <w:rsid w:val="005872E0"/>
    <w:rsid w:val="00594311"/>
    <w:rsid w:val="0059515D"/>
    <w:rsid w:val="00595845"/>
    <w:rsid w:val="00597722"/>
    <w:rsid w:val="00597BE3"/>
    <w:rsid w:val="005A1DAB"/>
    <w:rsid w:val="005A313B"/>
    <w:rsid w:val="005A35B1"/>
    <w:rsid w:val="005A3653"/>
    <w:rsid w:val="005A5192"/>
    <w:rsid w:val="005A7EE1"/>
    <w:rsid w:val="005B277A"/>
    <w:rsid w:val="005B2E75"/>
    <w:rsid w:val="005B3891"/>
    <w:rsid w:val="005B42F7"/>
    <w:rsid w:val="005B4B19"/>
    <w:rsid w:val="005B511B"/>
    <w:rsid w:val="005B6395"/>
    <w:rsid w:val="005C1A98"/>
    <w:rsid w:val="005C33E3"/>
    <w:rsid w:val="005C6B10"/>
    <w:rsid w:val="005C6F78"/>
    <w:rsid w:val="005C7066"/>
    <w:rsid w:val="005C7084"/>
    <w:rsid w:val="005C78C7"/>
    <w:rsid w:val="005D009A"/>
    <w:rsid w:val="005D03A2"/>
    <w:rsid w:val="005D0B50"/>
    <w:rsid w:val="005D14A1"/>
    <w:rsid w:val="005D2A1F"/>
    <w:rsid w:val="005D4FEC"/>
    <w:rsid w:val="005D5051"/>
    <w:rsid w:val="005D5151"/>
    <w:rsid w:val="005E109A"/>
    <w:rsid w:val="005E3820"/>
    <w:rsid w:val="005E45D5"/>
    <w:rsid w:val="005E5391"/>
    <w:rsid w:val="005E78A8"/>
    <w:rsid w:val="005F000A"/>
    <w:rsid w:val="005F06DD"/>
    <w:rsid w:val="005F42A8"/>
    <w:rsid w:val="005F56E7"/>
    <w:rsid w:val="005F5786"/>
    <w:rsid w:val="005F5B3F"/>
    <w:rsid w:val="005F5C56"/>
    <w:rsid w:val="005F5C93"/>
    <w:rsid w:val="005F6D6A"/>
    <w:rsid w:val="006040F9"/>
    <w:rsid w:val="0060648B"/>
    <w:rsid w:val="006075CB"/>
    <w:rsid w:val="00610D15"/>
    <w:rsid w:val="006111D2"/>
    <w:rsid w:val="00612DDA"/>
    <w:rsid w:val="00613C2F"/>
    <w:rsid w:val="0061515C"/>
    <w:rsid w:val="00616296"/>
    <w:rsid w:val="00617BCE"/>
    <w:rsid w:val="0062073E"/>
    <w:rsid w:val="006247EE"/>
    <w:rsid w:val="00625094"/>
    <w:rsid w:val="0062606A"/>
    <w:rsid w:val="00626E43"/>
    <w:rsid w:val="00632699"/>
    <w:rsid w:val="00632A84"/>
    <w:rsid w:val="0063389B"/>
    <w:rsid w:val="00634371"/>
    <w:rsid w:val="00634D82"/>
    <w:rsid w:val="00635D45"/>
    <w:rsid w:val="00640CCF"/>
    <w:rsid w:val="00641A38"/>
    <w:rsid w:val="00642869"/>
    <w:rsid w:val="00642AC7"/>
    <w:rsid w:val="00642C45"/>
    <w:rsid w:val="00645916"/>
    <w:rsid w:val="00645BC0"/>
    <w:rsid w:val="006467BF"/>
    <w:rsid w:val="00646981"/>
    <w:rsid w:val="00646F8F"/>
    <w:rsid w:val="00650800"/>
    <w:rsid w:val="00652963"/>
    <w:rsid w:val="00653170"/>
    <w:rsid w:val="00653975"/>
    <w:rsid w:val="00654CFB"/>
    <w:rsid w:val="006551F6"/>
    <w:rsid w:val="006566D3"/>
    <w:rsid w:val="0066319C"/>
    <w:rsid w:val="006664CC"/>
    <w:rsid w:val="00667546"/>
    <w:rsid w:val="006677AD"/>
    <w:rsid w:val="00667910"/>
    <w:rsid w:val="00667E13"/>
    <w:rsid w:val="00671FA5"/>
    <w:rsid w:val="00671FE4"/>
    <w:rsid w:val="006764CE"/>
    <w:rsid w:val="0067681B"/>
    <w:rsid w:val="00676AE8"/>
    <w:rsid w:val="00677C4B"/>
    <w:rsid w:val="00681BAD"/>
    <w:rsid w:val="006825D2"/>
    <w:rsid w:val="006835E0"/>
    <w:rsid w:val="00683E06"/>
    <w:rsid w:val="00684B29"/>
    <w:rsid w:val="00686CE3"/>
    <w:rsid w:val="00690100"/>
    <w:rsid w:val="00691038"/>
    <w:rsid w:val="00691384"/>
    <w:rsid w:val="00693B0C"/>
    <w:rsid w:val="00693BCB"/>
    <w:rsid w:val="00694F53"/>
    <w:rsid w:val="00695205"/>
    <w:rsid w:val="00695C21"/>
    <w:rsid w:val="00696185"/>
    <w:rsid w:val="006A3824"/>
    <w:rsid w:val="006A3AE9"/>
    <w:rsid w:val="006A51BA"/>
    <w:rsid w:val="006A7D06"/>
    <w:rsid w:val="006B2255"/>
    <w:rsid w:val="006B2B7E"/>
    <w:rsid w:val="006B3B96"/>
    <w:rsid w:val="006B5331"/>
    <w:rsid w:val="006B7275"/>
    <w:rsid w:val="006C16A4"/>
    <w:rsid w:val="006C1EC2"/>
    <w:rsid w:val="006C272C"/>
    <w:rsid w:val="006C27C6"/>
    <w:rsid w:val="006C763E"/>
    <w:rsid w:val="006D07CD"/>
    <w:rsid w:val="006D1105"/>
    <w:rsid w:val="006D2159"/>
    <w:rsid w:val="006D2255"/>
    <w:rsid w:val="006D2AFF"/>
    <w:rsid w:val="006D3610"/>
    <w:rsid w:val="006D3FBC"/>
    <w:rsid w:val="006D53D1"/>
    <w:rsid w:val="006D545B"/>
    <w:rsid w:val="006E0085"/>
    <w:rsid w:val="006E146F"/>
    <w:rsid w:val="006E19F7"/>
    <w:rsid w:val="006E2504"/>
    <w:rsid w:val="006E4133"/>
    <w:rsid w:val="006E50B5"/>
    <w:rsid w:val="006E58CD"/>
    <w:rsid w:val="006E65E5"/>
    <w:rsid w:val="006E7754"/>
    <w:rsid w:val="006E7C3B"/>
    <w:rsid w:val="006F1E43"/>
    <w:rsid w:val="006F69A7"/>
    <w:rsid w:val="0070005B"/>
    <w:rsid w:val="00701ACC"/>
    <w:rsid w:val="00702EC3"/>
    <w:rsid w:val="00710095"/>
    <w:rsid w:val="00710E12"/>
    <w:rsid w:val="007113B2"/>
    <w:rsid w:val="007113EB"/>
    <w:rsid w:val="00714019"/>
    <w:rsid w:val="00715539"/>
    <w:rsid w:val="00715784"/>
    <w:rsid w:val="007163B2"/>
    <w:rsid w:val="00716C21"/>
    <w:rsid w:val="00717D0C"/>
    <w:rsid w:val="00722449"/>
    <w:rsid w:val="00722F7F"/>
    <w:rsid w:val="00724BE5"/>
    <w:rsid w:val="00731B04"/>
    <w:rsid w:val="0073239E"/>
    <w:rsid w:val="00736951"/>
    <w:rsid w:val="00736E56"/>
    <w:rsid w:val="0073767E"/>
    <w:rsid w:val="007409AB"/>
    <w:rsid w:val="00746FEB"/>
    <w:rsid w:val="00747DA7"/>
    <w:rsid w:val="00750A5C"/>
    <w:rsid w:val="00753099"/>
    <w:rsid w:val="00754EE1"/>
    <w:rsid w:val="007556A5"/>
    <w:rsid w:val="00756B79"/>
    <w:rsid w:val="007575BA"/>
    <w:rsid w:val="00760377"/>
    <w:rsid w:val="00761787"/>
    <w:rsid w:val="00761F1D"/>
    <w:rsid w:val="00762521"/>
    <w:rsid w:val="007639C7"/>
    <w:rsid w:val="00765DB8"/>
    <w:rsid w:val="00767D91"/>
    <w:rsid w:val="0077101B"/>
    <w:rsid w:val="00771636"/>
    <w:rsid w:val="0077196E"/>
    <w:rsid w:val="00772213"/>
    <w:rsid w:val="0077698A"/>
    <w:rsid w:val="00777F38"/>
    <w:rsid w:val="0078257F"/>
    <w:rsid w:val="007840D1"/>
    <w:rsid w:val="00784817"/>
    <w:rsid w:val="00787047"/>
    <w:rsid w:val="00791394"/>
    <w:rsid w:val="007927E1"/>
    <w:rsid w:val="00795C96"/>
    <w:rsid w:val="00795FDD"/>
    <w:rsid w:val="007A14C3"/>
    <w:rsid w:val="007A2645"/>
    <w:rsid w:val="007A26AE"/>
    <w:rsid w:val="007A2F74"/>
    <w:rsid w:val="007A4D4A"/>
    <w:rsid w:val="007A529E"/>
    <w:rsid w:val="007A6CE4"/>
    <w:rsid w:val="007A72D2"/>
    <w:rsid w:val="007A7645"/>
    <w:rsid w:val="007A7D05"/>
    <w:rsid w:val="007B3B58"/>
    <w:rsid w:val="007B4015"/>
    <w:rsid w:val="007B4E10"/>
    <w:rsid w:val="007B4F58"/>
    <w:rsid w:val="007C0D8A"/>
    <w:rsid w:val="007C1265"/>
    <w:rsid w:val="007C1446"/>
    <w:rsid w:val="007C287E"/>
    <w:rsid w:val="007C3AC2"/>
    <w:rsid w:val="007C7B88"/>
    <w:rsid w:val="007D2335"/>
    <w:rsid w:val="007D4A8E"/>
    <w:rsid w:val="007D6367"/>
    <w:rsid w:val="007D6ED4"/>
    <w:rsid w:val="007E020A"/>
    <w:rsid w:val="007E41A7"/>
    <w:rsid w:val="007E4CCA"/>
    <w:rsid w:val="007E6E97"/>
    <w:rsid w:val="007E7BF4"/>
    <w:rsid w:val="007F023A"/>
    <w:rsid w:val="007F135E"/>
    <w:rsid w:val="007F19E6"/>
    <w:rsid w:val="007F4194"/>
    <w:rsid w:val="007F50A8"/>
    <w:rsid w:val="007F5F14"/>
    <w:rsid w:val="007F77B0"/>
    <w:rsid w:val="007F7AAD"/>
    <w:rsid w:val="0080046C"/>
    <w:rsid w:val="008012C8"/>
    <w:rsid w:val="0080339B"/>
    <w:rsid w:val="00806495"/>
    <w:rsid w:val="008128B0"/>
    <w:rsid w:val="00812970"/>
    <w:rsid w:val="008129A7"/>
    <w:rsid w:val="00813E00"/>
    <w:rsid w:val="008151D8"/>
    <w:rsid w:val="0081682F"/>
    <w:rsid w:val="00817439"/>
    <w:rsid w:val="00822DE4"/>
    <w:rsid w:val="00823361"/>
    <w:rsid w:val="00823391"/>
    <w:rsid w:val="008242C7"/>
    <w:rsid w:val="00824E81"/>
    <w:rsid w:val="00827C7A"/>
    <w:rsid w:val="008327C0"/>
    <w:rsid w:val="008330F2"/>
    <w:rsid w:val="0084133E"/>
    <w:rsid w:val="00841568"/>
    <w:rsid w:val="0084261C"/>
    <w:rsid w:val="0084388B"/>
    <w:rsid w:val="00843F54"/>
    <w:rsid w:val="00844635"/>
    <w:rsid w:val="00845FD3"/>
    <w:rsid w:val="00850ABF"/>
    <w:rsid w:val="00852F01"/>
    <w:rsid w:val="00854D72"/>
    <w:rsid w:val="00854F37"/>
    <w:rsid w:val="008564FC"/>
    <w:rsid w:val="008640AB"/>
    <w:rsid w:val="00865A2B"/>
    <w:rsid w:val="00865B4D"/>
    <w:rsid w:val="00867C32"/>
    <w:rsid w:val="00872ADB"/>
    <w:rsid w:val="0087434A"/>
    <w:rsid w:val="00874669"/>
    <w:rsid w:val="008747F4"/>
    <w:rsid w:val="008779F3"/>
    <w:rsid w:val="0088179C"/>
    <w:rsid w:val="00881C7C"/>
    <w:rsid w:val="00882587"/>
    <w:rsid w:val="008860FD"/>
    <w:rsid w:val="008870D8"/>
    <w:rsid w:val="008876C2"/>
    <w:rsid w:val="00887CF5"/>
    <w:rsid w:val="00890710"/>
    <w:rsid w:val="00891AC3"/>
    <w:rsid w:val="00894762"/>
    <w:rsid w:val="00895B0F"/>
    <w:rsid w:val="008A008B"/>
    <w:rsid w:val="008A0103"/>
    <w:rsid w:val="008A084B"/>
    <w:rsid w:val="008A1B87"/>
    <w:rsid w:val="008A1BCE"/>
    <w:rsid w:val="008A23D7"/>
    <w:rsid w:val="008A2A1F"/>
    <w:rsid w:val="008A3BF1"/>
    <w:rsid w:val="008A4570"/>
    <w:rsid w:val="008A465C"/>
    <w:rsid w:val="008A61DB"/>
    <w:rsid w:val="008A71CA"/>
    <w:rsid w:val="008B04A6"/>
    <w:rsid w:val="008B0970"/>
    <w:rsid w:val="008B20A8"/>
    <w:rsid w:val="008B333F"/>
    <w:rsid w:val="008B3966"/>
    <w:rsid w:val="008B4237"/>
    <w:rsid w:val="008B4E33"/>
    <w:rsid w:val="008B7960"/>
    <w:rsid w:val="008C0369"/>
    <w:rsid w:val="008C0AA2"/>
    <w:rsid w:val="008C1892"/>
    <w:rsid w:val="008C4A7A"/>
    <w:rsid w:val="008C5185"/>
    <w:rsid w:val="008C700D"/>
    <w:rsid w:val="008C72A9"/>
    <w:rsid w:val="008D1CA0"/>
    <w:rsid w:val="008D1D79"/>
    <w:rsid w:val="008D1E75"/>
    <w:rsid w:val="008D2F50"/>
    <w:rsid w:val="008D4698"/>
    <w:rsid w:val="008D5924"/>
    <w:rsid w:val="008D60CA"/>
    <w:rsid w:val="008E0141"/>
    <w:rsid w:val="008E1ABA"/>
    <w:rsid w:val="008E2180"/>
    <w:rsid w:val="008E3876"/>
    <w:rsid w:val="008F6DFB"/>
    <w:rsid w:val="008F78CE"/>
    <w:rsid w:val="008F7ED5"/>
    <w:rsid w:val="009002B0"/>
    <w:rsid w:val="009022CB"/>
    <w:rsid w:val="0090267A"/>
    <w:rsid w:val="0090412F"/>
    <w:rsid w:val="009041A6"/>
    <w:rsid w:val="00905B19"/>
    <w:rsid w:val="00905B93"/>
    <w:rsid w:val="00905DD7"/>
    <w:rsid w:val="009100EF"/>
    <w:rsid w:val="00911067"/>
    <w:rsid w:val="00913A01"/>
    <w:rsid w:val="00916075"/>
    <w:rsid w:val="00920BE9"/>
    <w:rsid w:val="00922204"/>
    <w:rsid w:val="00925EBE"/>
    <w:rsid w:val="00933047"/>
    <w:rsid w:val="0093354B"/>
    <w:rsid w:val="009339EA"/>
    <w:rsid w:val="00933CE2"/>
    <w:rsid w:val="009349C7"/>
    <w:rsid w:val="00934B29"/>
    <w:rsid w:val="009368C0"/>
    <w:rsid w:val="00940F07"/>
    <w:rsid w:val="00941573"/>
    <w:rsid w:val="00941E91"/>
    <w:rsid w:val="00941FE2"/>
    <w:rsid w:val="00944A98"/>
    <w:rsid w:val="0094515C"/>
    <w:rsid w:val="009456A6"/>
    <w:rsid w:val="0095072D"/>
    <w:rsid w:val="00950A8A"/>
    <w:rsid w:val="009516B8"/>
    <w:rsid w:val="00951E5F"/>
    <w:rsid w:val="0095558F"/>
    <w:rsid w:val="00957D98"/>
    <w:rsid w:val="009604CF"/>
    <w:rsid w:val="0096110C"/>
    <w:rsid w:val="00963123"/>
    <w:rsid w:val="00964D1D"/>
    <w:rsid w:val="009674A8"/>
    <w:rsid w:val="00967684"/>
    <w:rsid w:val="00971C17"/>
    <w:rsid w:val="00971E39"/>
    <w:rsid w:val="009725DC"/>
    <w:rsid w:val="00976F9F"/>
    <w:rsid w:val="00977C14"/>
    <w:rsid w:val="009804CB"/>
    <w:rsid w:val="009818CD"/>
    <w:rsid w:val="00981B4E"/>
    <w:rsid w:val="00982BF6"/>
    <w:rsid w:val="00982D2E"/>
    <w:rsid w:val="0098509A"/>
    <w:rsid w:val="00986261"/>
    <w:rsid w:val="00987797"/>
    <w:rsid w:val="00987BF8"/>
    <w:rsid w:val="00987D73"/>
    <w:rsid w:val="0099021C"/>
    <w:rsid w:val="0099096E"/>
    <w:rsid w:val="00992523"/>
    <w:rsid w:val="00994029"/>
    <w:rsid w:val="00996FF3"/>
    <w:rsid w:val="00997C6B"/>
    <w:rsid w:val="009A03F3"/>
    <w:rsid w:val="009A3E97"/>
    <w:rsid w:val="009A6187"/>
    <w:rsid w:val="009A63A6"/>
    <w:rsid w:val="009A6472"/>
    <w:rsid w:val="009A7A42"/>
    <w:rsid w:val="009B078F"/>
    <w:rsid w:val="009B3238"/>
    <w:rsid w:val="009C056C"/>
    <w:rsid w:val="009C121B"/>
    <w:rsid w:val="009C2504"/>
    <w:rsid w:val="009C2D9D"/>
    <w:rsid w:val="009C394D"/>
    <w:rsid w:val="009C488E"/>
    <w:rsid w:val="009C5760"/>
    <w:rsid w:val="009C5FE2"/>
    <w:rsid w:val="009C738B"/>
    <w:rsid w:val="009C7992"/>
    <w:rsid w:val="009D184D"/>
    <w:rsid w:val="009D1F66"/>
    <w:rsid w:val="009D2AE0"/>
    <w:rsid w:val="009D2B1C"/>
    <w:rsid w:val="009D2DA0"/>
    <w:rsid w:val="009D3730"/>
    <w:rsid w:val="009D5319"/>
    <w:rsid w:val="009D65E9"/>
    <w:rsid w:val="009D77EA"/>
    <w:rsid w:val="009E11C8"/>
    <w:rsid w:val="009E141D"/>
    <w:rsid w:val="009E199A"/>
    <w:rsid w:val="009E33B5"/>
    <w:rsid w:val="009E5D09"/>
    <w:rsid w:val="009E5F46"/>
    <w:rsid w:val="009E7928"/>
    <w:rsid w:val="009F026B"/>
    <w:rsid w:val="009F184C"/>
    <w:rsid w:val="009F26FA"/>
    <w:rsid w:val="009F3877"/>
    <w:rsid w:val="009F3946"/>
    <w:rsid w:val="009F5F8C"/>
    <w:rsid w:val="009F7A0F"/>
    <w:rsid w:val="00A019F9"/>
    <w:rsid w:val="00A02FAC"/>
    <w:rsid w:val="00A05D71"/>
    <w:rsid w:val="00A07964"/>
    <w:rsid w:val="00A1542F"/>
    <w:rsid w:val="00A157F2"/>
    <w:rsid w:val="00A204F9"/>
    <w:rsid w:val="00A2395C"/>
    <w:rsid w:val="00A23E62"/>
    <w:rsid w:val="00A2496B"/>
    <w:rsid w:val="00A25110"/>
    <w:rsid w:val="00A266A8"/>
    <w:rsid w:val="00A26EB4"/>
    <w:rsid w:val="00A31951"/>
    <w:rsid w:val="00A31E1C"/>
    <w:rsid w:val="00A327A0"/>
    <w:rsid w:val="00A35435"/>
    <w:rsid w:val="00A35D05"/>
    <w:rsid w:val="00A36353"/>
    <w:rsid w:val="00A364FA"/>
    <w:rsid w:val="00A41A92"/>
    <w:rsid w:val="00A4499A"/>
    <w:rsid w:val="00A44F0C"/>
    <w:rsid w:val="00A4507F"/>
    <w:rsid w:val="00A455D8"/>
    <w:rsid w:val="00A46642"/>
    <w:rsid w:val="00A52A1D"/>
    <w:rsid w:val="00A54639"/>
    <w:rsid w:val="00A54C89"/>
    <w:rsid w:val="00A54D09"/>
    <w:rsid w:val="00A5509E"/>
    <w:rsid w:val="00A556FA"/>
    <w:rsid w:val="00A55AB6"/>
    <w:rsid w:val="00A57925"/>
    <w:rsid w:val="00A57AA1"/>
    <w:rsid w:val="00A61EEA"/>
    <w:rsid w:val="00A63B38"/>
    <w:rsid w:val="00A64F80"/>
    <w:rsid w:val="00A6534F"/>
    <w:rsid w:val="00A656FA"/>
    <w:rsid w:val="00A700E6"/>
    <w:rsid w:val="00A71732"/>
    <w:rsid w:val="00A71FFD"/>
    <w:rsid w:val="00A75EAD"/>
    <w:rsid w:val="00A773B5"/>
    <w:rsid w:val="00A802AF"/>
    <w:rsid w:val="00A80E10"/>
    <w:rsid w:val="00A80E9A"/>
    <w:rsid w:val="00A843F5"/>
    <w:rsid w:val="00A85711"/>
    <w:rsid w:val="00A8611E"/>
    <w:rsid w:val="00A90EC3"/>
    <w:rsid w:val="00A92497"/>
    <w:rsid w:val="00A93C00"/>
    <w:rsid w:val="00A94423"/>
    <w:rsid w:val="00A95A4A"/>
    <w:rsid w:val="00A97192"/>
    <w:rsid w:val="00AA0BAF"/>
    <w:rsid w:val="00AA1243"/>
    <w:rsid w:val="00AA4AB5"/>
    <w:rsid w:val="00AA5B1D"/>
    <w:rsid w:val="00AA6667"/>
    <w:rsid w:val="00AB049C"/>
    <w:rsid w:val="00AB2F1F"/>
    <w:rsid w:val="00AB392B"/>
    <w:rsid w:val="00AB61B3"/>
    <w:rsid w:val="00AC1215"/>
    <w:rsid w:val="00AC19B9"/>
    <w:rsid w:val="00AC3605"/>
    <w:rsid w:val="00AC3DCC"/>
    <w:rsid w:val="00AC4F6C"/>
    <w:rsid w:val="00AC6DEA"/>
    <w:rsid w:val="00AC7E9B"/>
    <w:rsid w:val="00AD0636"/>
    <w:rsid w:val="00AD3289"/>
    <w:rsid w:val="00AD3DF4"/>
    <w:rsid w:val="00AD4851"/>
    <w:rsid w:val="00AD5E57"/>
    <w:rsid w:val="00AD7B1C"/>
    <w:rsid w:val="00AE0767"/>
    <w:rsid w:val="00AE0A32"/>
    <w:rsid w:val="00AE151E"/>
    <w:rsid w:val="00AE66AE"/>
    <w:rsid w:val="00AE7237"/>
    <w:rsid w:val="00AE77A3"/>
    <w:rsid w:val="00AF21A2"/>
    <w:rsid w:val="00AF2C13"/>
    <w:rsid w:val="00AF4847"/>
    <w:rsid w:val="00AF4BF8"/>
    <w:rsid w:val="00AF4E89"/>
    <w:rsid w:val="00AF6659"/>
    <w:rsid w:val="00AF6776"/>
    <w:rsid w:val="00B00219"/>
    <w:rsid w:val="00B0150D"/>
    <w:rsid w:val="00B032AC"/>
    <w:rsid w:val="00B03429"/>
    <w:rsid w:val="00B04682"/>
    <w:rsid w:val="00B046E6"/>
    <w:rsid w:val="00B050A9"/>
    <w:rsid w:val="00B054FC"/>
    <w:rsid w:val="00B05F5E"/>
    <w:rsid w:val="00B060B1"/>
    <w:rsid w:val="00B06482"/>
    <w:rsid w:val="00B067ED"/>
    <w:rsid w:val="00B069EE"/>
    <w:rsid w:val="00B06CAD"/>
    <w:rsid w:val="00B0700C"/>
    <w:rsid w:val="00B13EDF"/>
    <w:rsid w:val="00B203F9"/>
    <w:rsid w:val="00B2289C"/>
    <w:rsid w:val="00B2338B"/>
    <w:rsid w:val="00B23E86"/>
    <w:rsid w:val="00B26AEF"/>
    <w:rsid w:val="00B3160D"/>
    <w:rsid w:val="00B318DE"/>
    <w:rsid w:val="00B33E43"/>
    <w:rsid w:val="00B3413C"/>
    <w:rsid w:val="00B34491"/>
    <w:rsid w:val="00B34AF9"/>
    <w:rsid w:val="00B3529F"/>
    <w:rsid w:val="00B4065F"/>
    <w:rsid w:val="00B40D89"/>
    <w:rsid w:val="00B420D7"/>
    <w:rsid w:val="00B42784"/>
    <w:rsid w:val="00B429C0"/>
    <w:rsid w:val="00B43FF7"/>
    <w:rsid w:val="00B44CA2"/>
    <w:rsid w:val="00B47645"/>
    <w:rsid w:val="00B50DDE"/>
    <w:rsid w:val="00B514B9"/>
    <w:rsid w:val="00B51816"/>
    <w:rsid w:val="00B5314B"/>
    <w:rsid w:val="00B55065"/>
    <w:rsid w:val="00B606C2"/>
    <w:rsid w:val="00B62520"/>
    <w:rsid w:val="00B63235"/>
    <w:rsid w:val="00B634B3"/>
    <w:rsid w:val="00B652C7"/>
    <w:rsid w:val="00B668D5"/>
    <w:rsid w:val="00B6718F"/>
    <w:rsid w:val="00B716EF"/>
    <w:rsid w:val="00B73655"/>
    <w:rsid w:val="00B75288"/>
    <w:rsid w:val="00B765C4"/>
    <w:rsid w:val="00B76D23"/>
    <w:rsid w:val="00B7754A"/>
    <w:rsid w:val="00B80C6C"/>
    <w:rsid w:val="00B8115E"/>
    <w:rsid w:val="00B82603"/>
    <w:rsid w:val="00B82E05"/>
    <w:rsid w:val="00B83762"/>
    <w:rsid w:val="00B837B5"/>
    <w:rsid w:val="00B84F72"/>
    <w:rsid w:val="00B86D0F"/>
    <w:rsid w:val="00B87A6D"/>
    <w:rsid w:val="00B90A5D"/>
    <w:rsid w:val="00B91F3D"/>
    <w:rsid w:val="00B93282"/>
    <w:rsid w:val="00B934CD"/>
    <w:rsid w:val="00B94267"/>
    <w:rsid w:val="00B94BA3"/>
    <w:rsid w:val="00B96ABD"/>
    <w:rsid w:val="00B97C94"/>
    <w:rsid w:val="00BA0A9C"/>
    <w:rsid w:val="00BA1B0F"/>
    <w:rsid w:val="00BA23D8"/>
    <w:rsid w:val="00BA67BC"/>
    <w:rsid w:val="00BA70BF"/>
    <w:rsid w:val="00BA7964"/>
    <w:rsid w:val="00BA7F98"/>
    <w:rsid w:val="00BB005A"/>
    <w:rsid w:val="00BB05A7"/>
    <w:rsid w:val="00BB0785"/>
    <w:rsid w:val="00BB1562"/>
    <w:rsid w:val="00BB2001"/>
    <w:rsid w:val="00BB4CB2"/>
    <w:rsid w:val="00BB5C52"/>
    <w:rsid w:val="00BB79C9"/>
    <w:rsid w:val="00BB7BF5"/>
    <w:rsid w:val="00BB7DEC"/>
    <w:rsid w:val="00BC009C"/>
    <w:rsid w:val="00BC17EC"/>
    <w:rsid w:val="00BC26EE"/>
    <w:rsid w:val="00BD134E"/>
    <w:rsid w:val="00BD4AE7"/>
    <w:rsid w:val="00BD59EB"/>
    <w:rsid w:val="00BD6250"/>
    <w:rsid w:val="00BD7121"/>
    <w:rsid w:val="00BD7519"/>
    <w:rsid w:val="00BE1DAA"/>
    <w:rsid w:val="00BE377B"/>
    <w:rsid w:val="00BE5537"/>
    <w:rsid w:val="00BE6D07"/>
    <w:rsid w:val="00BF0CDA"/>
    <w:rsid w:val="00BF1F1E"/>
    <w:rsid w:val="00BF296C"/>
    <w:rsid w:val="00BF3337"/>
    <w:rsid w:val="00BF405F"/>
    <w:rsid w:val="00BF4287"/>
    <w:rsid w:val="00BF429E"/>
    <w:rsid w:val="00BF50C9"/>
    <w:rsid w:val="00BF5608"/>
    <w:rsid w:val="00BF7B51"/>
    <w:rsid w:val="00C02B62"/>
    <w:rsid w:val="00C02D1D"/>
    <w:rsid w:val="00C062A5"/>
    <w:rsid w:val="00C07CA2"/>
    <w:rsid w:val="00C07E72"/>
    <w:rsid w:val="00C11F94"/>
    <w:rsid w:val="00C1447A"/>
    <w:rsid w:val="00C15B64"/>
    <w:rsid w:val="00C17B2F"/>
    <w:rsid w:val="00C17B52"/>
    <w:rsid w:val="00C20467"/>
    <w:rsid w:val="00C224FF"/>
    <w:rsid w:val="00C22680"/>
    <w:rsid w:val="00C237F5"/>
    <w:rsid w:val="00C23B57"/>
    <w:rsid w:val="00C23C63"/>
    <w:rsid w:val="00C23D87"/>
    <w:rsid w:val="00C256CD"/>
    <w:rsid w:val="00C27079"/>
    <w:rsid w:val="00C308E7"/>
    <w:rsid w:val="00C31221"/>
    <w:rsid w:val="00C32512"/>
    <w:rsid w:val="00C348C6"/>
    <w:rsid w:val="00C35BBF"/>
    <w:rsid w:val="00C406FE"/>
    <w:rsid w:val="00C412B0"/>
    <w:rsid w:val="00C42E45"/>
    <w:rsid w:val="00C437DB"/>
    <w:rsid w:val="00C44F97"/>
    <w:rsid w:val="00C454AE"/>
    <w:rsid w:val="00C45DCD"/>
    <w:rsid w:val="00C47B17"/>
    <w:rsid w:val="00C50972"/>
    <w:rsid w:val="00C5188B"/>
    <w:rsid w:val="00C52386"/>
    <w:rsid w:val="00C52ACD"/>
    <w:rsid w:val="00C542AE"/>
    <w:rsid w:val="00C56108"/>
    <w:rsid w:val="00C723CC"/>
    <w:rsid w:val="00C72C2C"/>
    <w:rsid w:val="00C73905"/>
    <w:rsid w:val="00C75FB4"/>
    <w:rsid w:val="00C8134E"/>
    <w:rsid w:val="00C8291F"/>
    <w:rsid w:val="00C82CFD"/>
    <w:rsid w:val="00C8347F"/>
    <w:rsid w:val="00C86889"/>
    <w:rsid w:val="00C86E69"/>
    <w:rsid w:val="00C9061A"/>
    <w:rsid w:val="00C91077"/>
    <w:rsid w:val="00C91DDC"/>
    <w:rsid w:val="00C927F7"/>
    <w:rsid w:val="00C92FAC"/>
    <w:rsid w:val="00C9355C"/>
    <w:rsid w:val="00C9446A"/>
    <w:rsid w:val="00C957D8"/>
    <w:rsid w:val="00C96B4F"/>
    <w:rsid w:val="00C96D72"/>
    <w:rsid w:val="00CA4ECB"/>
    <w:rsid w:val="00CA5861"/>
    <w:rsid w:val="00CB2B04"/>
    <w:rsid w:val="00CB315F"/>
    <w:rsid w:val="00CB58BB"/>
    <w:rsid w:val="00CB5EE0"/>
    <w:rsid w:val="00CC0FE6"/>
    <w:rsid w:val="00CC1D58"/>
    <w:rsid w:val="00CC227F"/>
    <w:rsid w:val="00CC24C6"/>
    <w:rsid w:val="00CC281D"/>
    <w:rsid w:val="00CC29EE"/>
    <w:rsid w:val="00CC4D57"/>
    <w:rsid w:val="00CC7A60"/>
    <w:rsid w:val="00CD0452"/>
    <w:rsid w:val="00CD1247"/>
    <w:rsid w:val="00CD14DF"/>
    <w:rsid w:val="00CD2366"/>
    <w:rsid w:val="00CD292C"/>
    <w:rsid w:val="00CD32DD"/>
    <w:rsid w:val="00CD4201"/>
    <w:rsid w:val="00CD4995"/>
    <w:rsid w:val="00CD5E0E"/>
    <w:rsid w:val="00CD6F70"/>
    <w:rsid w:val="00CD724E"/>
    <w:rsid w:val="00CE0442"/>
    <w:rsid w:val="00CE10B9"/>
    <w:rsid w:val="00CE261F"/>
    <w:rsid w:val="00CE4E46"/>
    <w:rsid w:val="00CE5620"/>
    <w:rsid w:val="00CE67FE"/>
    <w:rsid w:val="00CE741C"/>
    <w:rsid w:val="00CE7C42"/>
    <w:rsid w:val="00CE7D87"/>
    <w:rsid w:val="00CF1948"/>
    <w:rsid w:val="00CF2372"/>
    <w:rsid w:val="00CF4655"/>
    <w:rsid w:val="00CF7089"/>
    <w:rsid w:val="00D00D4D"/>
    <w:rsid w:val="00D02051"/>
    <w:rsid w:val="00D04594"/>
    <w:rsid w:val="00D05051"/>
    <w:rsid w:val="00D0645D"/>
    <w:rsid w:val="00D06C0E"/>
    <w:rsid w:val="00D10481"/>
    <w:rsid w:val="00D1217A"/>
    <w:rsid w:val="00D13974"/>
    <w:rsid w:val="00D13D1D"/>
    <w:rsid w:val="00D148D2"/>
    <w:rsid w:val="00D220FB"/>
    <w:rsid w:val="00D23FF9"/>
    <w:rsid w:val="00D2502B"/>
    <w:rsid w:val="00D25AF0"/>
    <w:rsid w:val="00D30083"/>
    <w:rsid w:val="00D3151E"/>
    <w:rsid w:val="00D31D98"/>
    <w:rsid w:val="00D325C0"/>
    <w:rsid w:val="00D3285F"/>
    <w:rsid w:val="00D32B79"/>
    <w:rsid w:val="00D330D0"/>
    <w:rsid w:val="00D34906"/>
    <w:rsid w:val="00D34B8D"/>
    <w:rsid w:val="00D36D02"/>
    <w:rsid w:val="00D37260"/>
    <w:rsid w:val="00D37333"/>
    <w:rsid w:val="00D37A98"/>
    <w:rsid w:val="00D42E80"/>
    <w:rsid w:val="00D43721"/>
    <w:rsid w:val="00D44AC3"/>
    <w:rsid w:val="00D458F5"/>
    <w:rsid w:val="00D46B51"/>
    <w:rsid w:val="00D4785D"/>
    <w:rsid w:val="00D56EF3"/>
    <w:rsid w:val="00D6236F"/>
    <w:rsid w:val="00D6299A"/>
    <w:rsid w:val="00D63C0A"/>
    <w:rsid w:val="00D64040"/>
    <w:rsid w:val="00D65E70"/>
    <w:rsid w:val="00D676E4"/>
    <w:rsid w:val="00D72E0F"/>
    <w:rsid w:val="00D75261"/>
    <w:rsid w:val="00D7556D"/>
    <w:rsid w:val="00D755C1"/>
    <w:rsid w:val="00D75817"/>
    <w:rsid w:val="00D76E00"/>
    <w:rsid w:val="00D77000"/>
    <w:rsid w:val="00D80B60"/>
    <w:rsid w:val="00D8248D"/>
    <w:rsid w:val="00D87235"/>
    <w:rsid w:val="00D873A4"/>
    <w:rsid w:val="00D87A62"/>
    <w:rsid w:val="00D90934"/>
    <w:rsid w:val="00D91DA8"/>
    <w:rsid w:val="00D92485"/>
    <w:rsid w:val="00D9329D"/>
    <w:rsid w:val="00D94385"/>
    <w:rsid w:val="00D95C7A"/>
    <w:rsid w:val="00DA1E75"/>
    <w:rsid w:val="00DA2A09"/>
    <w:rsid w:val="00DA3BC6"/>
    <w:rsid w:val="00DA4EAC"/>
    <w:rsid w:val="00DA5D5F"/>
    <w:rsid w:val="00DA5DAE"/>
    <w:rsid w:val="00DA781E"/>
    <w:rsid w:val="00DB023A"/>
    <w:rsid w:val="00DB0E4F"/>
    <w:rsid w:val="00DB12D4"/>
    <w:rsid w:val="00DB191C"/>
    <w:rsid w:val="00DB4BBC"/>
    <w:rsid w:val="00DB61FD"/>
    <w:rsid w:val="00DB6B8B"/>
    <w:rsid w:val="00DC0320"/>
    <w:rsid w:val="00DC0776"/>
    <w:rsid w:val="00DC0D08"/>
    <w:rsid w:val="00DC1884"/>
    <w:rsid w:val="00DC2200"/>
    <w:rsid w:val="00DC43C8"/>
    <w:rsid w:val="00DC43FB"/>
    <w:rsid w:val="00DC4F8F"/>
    <w:rsid w:val="00DC5354"/>
    <w:rsid w:val="00DC6377"/>
    <w:rsid w:val="00DC6A77"/>
    <w:rsid w:val="00DC710A"/>
    <w:rsid w:val="00DC7B7C"/>
    <w:rsid w:val="00DD0EFC"/>
    <w:rsid w:val="00DD125A"/>
    <w:rsid w:val="00DD1647"/>
    <w:rsid w:val="00DD22DF"/>
    <w:rsid w:val="00DD3B1E"/>
    <w:rsid w:val="00DD3CCA"/>
    <w:rsid w:val="00DD6A21"/>
    <w:rsid w:val="00DE025A"/>
    <w:rsid w:val="00DE049E"/>
    <w:rsid w:val="00DE5688"/>
    <w:rsid w:val="00DF4413"/>
    <w:rsid w:val="00DF4939"/>
    <w:rsid w:val="00DF4F31"/>
    <w:rsid w:val="00DF5666"/>
    <w:rsid w:val="00DF648B"/>
    <w:rsid w:val="00DF64B4"/>
    <w:rsid w:val="00DF705F"/>
    <w:rsid w:val="00DF76E7"/>
    <w:rsid w:val="00DF7C8A"/>
    <w:rsid w:val="00E00E98"/>
    <w:rsid w:val="00E05762"/>
    <w:rsid w:val="00E05D70"/>
    <w:rsid w:val="00E10846"/>
    <w:rsid w:val="00E10868"/>
    <w:rsid w:val="00E13E26"/>
    <w:rsid w:val="00E152B4"/>
    <w:rsid w:val="00E157B5"/>
    <w:rsid w:val="00E15959"/>
    <w:rsid w:val="00E240E6"/>
    <w:rsid w:val="00E26747"/>
    <w:rsid w:val="00E2701F"/>
    <w:rsid w:val="00E27163"/>
    <w:rsid w:val="00E304F9"/>
    <w:rsid w:val="00E30FFD"/>
    <w:rsid w:val="00E32903"/>
    <w:rsid w:val="00E32DA8"/>
    <w:rsid w:val="00E34B84"/>
    <w:rsid w:val="00E36ACA"/>
    <w:rsid w:val="00E41551"/>
    <w:rsid w:val="00E41593"/>
    <w:rsid w:val="00E42740"/>
    <w:rsid w:val="00E42E3C"/>
    <w:rsid w:val="00E4301E"/>
    <w:rsid w:val="00E4302D"/>
    <w:rsid w:val="00E43E3D"/>
    <w:rsid w:val="00E4455B"/>
    <w:rsid w:val="00E5365E"/>
    <w:rsid w:val="00E55311"/>
    <w:rsid w:val="00E5725C"/>
    <w:rsid w:val="00E62D46"/>
    <w:rsid w:val="00E66A6D"/>
    <w:rsid w:val="00E676AA"/>
    <w:rsid w:val="00E70622"/>
    <w:rsid w:val="00E716EC"/>
    <w:rsid w:val="00E71F1C"/>
    <w:rsid w:val="00E72BDD"/>
    <w:rsid w:val="00E7456D"/>
    <w:rsid w:val="00E77603"/>
    <w:rsid w:val="00E77F1D"/>
    <w:rsid w:val="00E80BB5"/>
    <w:rsid w:val="00E80C75"/>
    <w:rsid w:val="00E82DA3"/>
    <w:rsid w:val="00E8330C"/>
    <w:rsid w:val="00E857FF"/>
    <w:rsid w:val="00E90F2A"/>
    <w:rsid w:val="00E91B6B"/>
    <w:rsid w:val="00E9478B"/>
    <w:rsid w:val="00E95F14"/>
    <w:rsid w:val="00E96432"/>
    <w:rsid w:val="00E97BC6"/>
    <w:rsid w:val="00EA05F6"/>
    <w:rsid w:val="00EA1184"/>
    <w:rsid w:val="00EA2447"/>
    <w:rsid w:val="00EA2AE7"/>
    <w:rsid w:val="00EA3DD2"/>
    <w:rsid w:val="00EA41ED"/>
    <w:rsid w:val="00EA599F"/>
    <w:rsid w:val="00EA6822"/>
    <w:rsid w:val="00EA7A47"/>
    <w:rsid w:val="00EB0C01"/>
    <w:rsid w:val="00EB1456"/>
    <w:rsid w:val="00EB1969"/>
    <w:rsid w:val="00EB1FFA"/>
    <w:rsid w:val="00EB2825"/>
    <w:rsid w:val="00EB2ADC"/>
    <w:rsid w:val="00EB50CF"/>
    <w:rsid w:val="00EB6AC5"/>
    <w:rsid w:val="00EC1E2E"/>
    <w:rsid w:val="00EC34F7"/>
    <w:rsid w:val="00EC356C"/>
    <w:rsid w:val="00EC3DC9"/>
    <w:rsid w:val="00EC3DE1"/>
    <w:rsid w:val="00EC45FA"/>
    <w:rsid w:val="00EC523F"/>
    <w:rsid w:val="00EC57A2"/>
    <w:rsid w:val="00EC7A22"/>
    <w:rsid w:val="00ED23CF"/>
    <w:rsid w:val="00ED3563"/>
    <w:rsid w:val="00ED3850"/>
    <w:rsid w:val="00ED51AB"/>
    <w:rsid w:val="00EE16DC"/>
    <w:rsid w:val="00EE22A1"/>
    <w:rsid w:val="00EE2F71"/>
    <w:rsid w:val="00EE3276"/>
    <w:rsid w:val="00EE33A2"/>
    <w:rsid w:val="00EE3D92"/>
    <w:rsid w:val="00EE564F"/>
    <w:rsid w:val="00EE6B17"/>
    <w:rsid w:val="00EE6FC5"/>
    <w:rsid w:val="00EF0B4C"/>
    <w:rsid w:val="00EF2EA7"/>
    <w:rsid w:val="00EF36A9"/>
    <w:rsid w:val="00EF46B0"/>
    <w:rsid w:val="00EF64DF"/>
    <w:rsid w:val="00EF693F"/>
    <w:rsid w:val="00EF7ADC"/>
    <w:rsid w:val="00EF7BF7"/>
    <w:rsid w:val="00F000DA"/>
    <w:rsid w:val="00F00222"/>
    <w:rsid w:val="00F0147A"/>
    <w:rsid w:val="00F01FB4"/>
    <w:rsid w:val="00F03643"/>
    <w:rsid w:val="00F050F3"/>
    <w:rsid w:val="00F06519"/>
    <w:rsid w:val="00F107E9"/>
    <w:rsid w:val="00F115E5"/>
    <w:rsid w:val="00F14B84"/>
    <w:rsid w:val="00F15BAD"/>
    <w:rsid w:val="00F15D06"/>
    <w:rsid w:val="00F15EFB"/>
    <w:rsid w:val="00F165E1"/>
    <w:rsid w:val="00F16E9B"/>
    <w:rsid w:val="00F20DB6"/>
    <w:rsid w:val="00F21030"/>
    <w:rsid w:val="00F21742"/>
    <w:rsid w:val="00F21752"/>
    <w:rsid w:val="00F21E81"/>
    <w:rsid w:val="00F222DC"/>
    <w:rsid w:val="00F22536"/>
    <w:rsid w:val="00F2285D"/>
    <w:rsid w:val="00F22EAC"/>
    <w:rsid w:val="00F22F65"/>
    <w:rsid w:val="00F2348C"/>
    <w:rsid w:val="00F23770"/>
    <w:rsid w:val="00F2395E"/>
    <w:rsid w:val="00F24B5F"/>
    <w:rsid w:val="00F24F35"/>
    <w:rsid w:val="00F25F4E"/>
    <w:rsid w:val="00F260E2"/>
    <w:rsid w:val="00F265DE"/>
    <w:rsid w:val="00F30F16"/>
    <w:rsid w:val="00F31246"/>
    <w:rsid w:val="00F31281"/>
    <w:rsid w:val="00F31B05"/>
    <w:rsid w:val="00F31F34"/>
    <w:rsid w:val="00F32321"/>
    <w:rsid w:val="00F3239D"/>
    <w:rsid w:val="00F326AE"/>
    <w:rsid w:val="00F3665C"/>
    <w:rsid w:val="00F36DB7"/>
    <w:rsid w:val="00F40674"/>
    <w:rsid w:val="00F41D75"/>
    <w:rsid w:val="00F42E78"/>
    <w:rsid w:val="00F45DED"/>
    <w:rsid w:val="00F45E00"/>
    <w:rsid w:val="00F46102"/>
    <w:rsid w:val="00F47073"/>
    <w:rsid w:val="00F476B2"/>
    <w:rsid w:val="00F531CC"/>
    <w:rsid w:val="00F536E8"/>
    <w:rsid w:val="00F55AB2"/>
    <w:rsid w:val="00F57A87"/>
    <w:rsid w:val="00F622A6"/>
    <w:rsid w:val="00F65405"/>
    <w:rsid w:val="00F65A10"/>
    <w:rsid w:val="00F742A1"/>
    <w:rsid w:val="00F7446C"/>
    <w:rsid w:val="00F74E97"/>
    <w:rsid w:val="00F7544F"/>
    <w:rsid w:val="00F75A55"/>
    <w:rsid w:val="00F76FF0"/>
    <w:rsid w:val="00F77103"/>
    <w:rsid w:val="00F8010C"/>
    <w:rsid w:val="00F82538"/>
    <w:rsid w:val="00F8280C"/>
    <w:rsid w:val="00F82A21"/>
    <w:rsid w:val="00F840C1"/>
    <w:rsid w:val="00F84AB8"/>
    <w:rsid w:val="00F8569B"/>
    <w:rsid w:val="00F86450"/>
    <w:rsid w:val="00F869FA"/>
    <w:rsid w:val="00F87E51"/>
    <w:rsid w:val="00F90420"/>
    <w:rsid w:val="00F9062B"/>
    <w:rsid w:val="00F90778"/>
    <w:rsid w:val="00F92427"/>
    <w:rsid w:val="00F9266C"/>
    <w:rsid w:val="00F92F86"/>
    <w:rsid w:val="00F950D0"/>
    <w:rsid w:val="00F978B6"/>
    <w:rsid w:val="00FA09D3"/>
    <w:rsid w:val="00FA1B7C"/>
    <w:rsid w:val="00FA277C"/>
    <w:rsid w:val="00FA3BDF"/>
    <w:rsid w:val="00FA5356"/>
    <w:rsid w:val="00FB1B7E"/>
    <w:rsid w:val="00FB2234"/>
    <w:rsid w:val="00FC031A"/>
    <w:rsid w:val="00FC0860"/>
    <w:rsid w:val="00FC0F19"/>
    <w:rsid w:val="00FC28F3"/>
    <w:rsid w:val="00FC37F6"/>
    <w:rsid w:val="00FC3A59"/>
    <w:rsid w:val="00FC6DC8"/>
    <w:rsid w:val="00FD213A"/>
    <w:rsid w:val="00FD2F6C"/>
    <w:rsid w:val="00FD643A"/>
    <w:rsid w:val="00FD6FBE"/>
    <w:rsid w:val="00FD7E6E"/>
    <w:rsid w:val="00FE04DF"/>
    <w:rsid w:val="00FE0A6E"/>
    <w:rsid w:val="00FE417B"/>
    <w:rsid w:val="00FE5AC6"/>
    <w:rsid w:val="00FE7564"/>
    <w:rsid w:val="00FF26F8"/>
    <w:rsid w:val="00FF27C1"/>
    <w:rsid w:val="00FF3BAE"/>
    <w:rsid w:val="00FF41E5"/>
    <w:rsid w:val="00FF47E3"/>
    <w:rsid w:val="00FF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1394"/>
    <w:rPr>
      <w:sz w:val="20"/>
    </w:rPr>
  </w:style>
  <w:style w:type="character" w:customStyle="1" w:styleId="30">
    <w:name w:val="Основной текст 3 Знак"/>
    <w:link w:val="3"/>
    <w:rsid w:val="00791394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rsid w:val="0079139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791394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9139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765C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765C4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4D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64DF"/>
    <w:rPr>
      <w:rFonts w:ascii="Tahoma" w:eastAsia="Times New Roman" w:hAnsi="Tahoma" w:cs="Tahoma"/>
      <w:sz w:val="16"/>
      <w:szCs w:val="16"/>
    </w:rPr>
  </w:style>
  <w:style w:type="character" w:customStyle="1" w:styleId="aa">
    <w:name w:val="Название Знак"/>
    <w:aliases w:val="Название таб Знак Знак Знак1 Знак Знак,Название Знак Знак1 Знак Знак,Название таб Знак Знак Знак Знак1 Знак Знак,Название таб Знак Знак1 Знак1 Знак Знак,Название таб Знак Знак2 Знак Знак,Таблица № Знак1 Знак Знак,Название Знак Знак2 Знак"/>
    <w:link w:val="ab"/>
    <w:locked/>
    <w:rsid w:val="004F3B8E"/>
    <w:rPr>
      <w:rFonts w:ascii="Calibri" w:hAnsi="Calibri" w:cs="Calibri"/>
      <w:kern w:val="2"/>
      <w:sz w:val="32"/>
      <w:szCs w:val="32"/>
      <w:lang w:eastAsia="ar-SA"/>
    </w:rPr>
  </w:style>
  <w:style w:type="paragraph" w:styleId="ab">
    <w:name w:val="Title"/>
    <w:aliases w:val="Название таб Знак Знак Знак1 Знак,Название Знак Знак1 Знак,Название таб Знак Знак Знак Знак1 Знак,Название таб Знак Знак1 Знак1 Знак,Название таб Знак Знак2 Знак,Таблица № Знак1 Знак,Название таб Знак Знак Знак2,Название Знак Знак2"/>
    <w:basedOn w:val="a"/>
    <w:next w:val="a"/>
    <w:link w:val="aa"/>
    <w:qFormat/>
    <w:rsid w:val="004F3B8E"/>
    <w:pPr>
      <w:suppressAutoHyphens/>
      <w:spacing w:before="120" w:after="120"/>
      <w:ind w:firstLine="709"/>
      <w:jc w:val="right"/>
    </w:pPr>
    <w:rPr>
      <w:rFonts w:ascii="Calibri" w:eastAsia="Calibri" w:hAnsi="Calibri"/>
      <w:kern w:val="2"/>
      <w:sz w:val="32"/>
      <w:szCs w:val="32"/>
      <w:lang w:eastAsia="ar-SA"/>
    </w:rPr>
  </w:style>
  <w:style w:type="character" w:customStyle="1" w:styleId="1">
    <w:name w:val="Название Знак1"/>
    <w:aliases w:val="Название таб Знак Знак Знак1 Знак Знак1,Название Знак Знак1 Знак Знак1,Название таб Знак Знак Знак Знак1 Знак Знак1,Название таб Знак Знак1 Знак1 Знак Знак1,Название таб Знак Знак2 Знак Знак1,Таблица № Знак1 Знак Знак1"/>
    <w:uiPriority w:val="10"/>
    <w:rsid w:val="004F3B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c">
    <w:name w:val="Мясо Знак"/>
    <w:basedOn w:val="a"/>
    <w:rsid w:val="004E3BC4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2">
    <w:name w:val="Знак2"/>
    <w:basedOn w:val="a"/>
    <w:rsid w:val="009A63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F4F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2">
    <w:name w:val="Iau?iue2"/>
    <w:rsid w:val="0035172E"/>
    <w:rPr>
      <w:rFonts w:eastAsia="Times New Roman"/>
    </w:rPr>
  </w:style>
  <w:style w:type="paragraph" w:customStyle="1" w:styleId="Iauiue1">
    <w:name w:val="Iau?iue1"/>
    <w:rsid w:val="0035172E"/>
    <w:rPr>
      <w:rFonts w:eastAsia="Times New Roman"/>
    </w:rPr>
  </w:style>
  <w:style w:type="table" w:styleId="ad">
    <w:name w:val="Table Grid"/>
    <w:basedOn w:val="a1"/>
    <w:uiPriority w:val="59"/>
    <w:rsid w:val="00A556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076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B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1394"/>
    <w:rPr>
      <w:sz w:val="20"/>
    </w:rPr>
  </w:style>
  <w:style w:type="character" w:customStyle="1" w:styleId="30">
    <w:name w:val="Основной текст 3 Знак"/>
    <w:link w:val="3"/>
    <w:rsid w:val="00791394"/>
    <w:rPr>
      <w:rFonts w:eastAsia="Times New Roman" w:cs="Times New Roman"/>
      <w:szCs w:val="24"/>
      <w:lang w:eastAsia="ru-RU"/>
    </w:rPr>
  </w:style>
  <w:style w:type="paragraph" w:styleId="a3">
    <w:name w:val="Body Text Indent"/>
    <w:basedOn w:val="a"/>
    <w:link w:val="a4"/>
    <w:rsid w:val="00791394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791394"/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9139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B765C4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765C4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64D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F64DF"/>
    <w:rPr>
      <w:rFonts w:ascii="Tahoma" w:eastAsia="Times New Roman" w:hAnsi="Tahoma" w:cs="Tahoma"/>
      <w:sz w:val="16"/>
      <w:szCs w:val="16"/>
    </w:rPr>
  </w:style>
  <w:style w:type="character" w:customStyle="1" w:styleId="aa">
    <w:name w:val="Название Знак"/>
    <w:aliases w:val="Название таб Знак Знак Знак1 Знак Знак,Название Знак Знак1 Знак Знак,Название таб Знак Знак Знак Знак1 Знак Знак,Название таб Знак Знак1 Знак1 Знак Знак,Название таб Знак Знак2 Знак Знак,Таблица № Знак1 Знак Знак,Название Знак Знак2 Знак"/>
    <w:link w:val="ab"/>
    <w:locked/>
    <w:rsid w:val="004F3B8E"/>
    <w:rPr>
      <w:rFonts w:ascii="Calibri" w:hAnsi="Calibri" w:cs="Calibri"/>
      <w:kern w:val="2"/>
      <w:sz w:val="32"/>
      <w:szCs w:val="32"/>
      <w:lang w:eastAsia="ar-SA"/>
    </w:rPr>
  </w:style>
  <w:style w:type="paragraph" w:styleId="ab">
    <w:name w:val="Title"/>
    <w:aliases w:val="Название таб Знак Знак Знак1 Знак,Название Знак Знак1 Знак,Название таб Знак Знак Знак Знак1 Знак,Название таб Знак Знак1 Знак1 Знак,Название таб Знак Знак2 Знак,Таблица № Знак1 Знак,Название таб Знак Знак Знак2,Название Знак Знак2"/>
    <w:basedOn w:val="a"/>
    <w:next w:val="a"/>
    <w:link w:val="aa"/>
    <w:qFormat/>
    <w:rsid w:val="004F3B8E"/>
    <w:pPr>
      <w:suppressAutoHyphens/>
      <w:spacing w:before="120" w:after="120"/>
      <w:ind w:firstLine="709"/>
      <w:jc w:val="right"/>
    </w:pPr>
    <w:rPr>
      <w:rFonts w:ascii="Calibri" w:eastAsia="Calibri" w:hAnsi="Calibri"/>
      <w:kern w:val="2"/>
      <w:sz w:val="32"/>
      <w:szCs w:val="32"/>
      <w:lang w:eastAsia="ar-SA"/>
    </w:rPr>
  </w:style>
  <w:style w:type="character" w:customStyle="1" w:styleId="1">
    <w:name w:val="Название Знак1"/>
    <w:uiPriority w:val="10"/>
    <w:rsid w:val="004F3B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c">
    <w:name w:val="Мясо Знак"/>
    <w:basedOn w:val="a"/>
    <w:rsid w:val="004E3BC4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2">
    <w:name w:val="Знак2"/>
    <w:basedOn w:val="a"/>
    <w:rsid w:val="009A63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F4F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Iauiue2">
    <w:name w:val="Iau?iue2"/>
    <w:rsid w:val="0035172E"/>
    <w:rPr>
      <w:rFonts w:eastAsia="Times New Roman"/>
    </w:rPr>
  </w:style>
  <w:style w:type="paragraph" w:customStyle="1" w:styleId="Iauiue1">
    <w:name w:val="Iau?iue1"/>
    <w:rsid w:val="0035172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-ryb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9748-8E82-4130-8EBB-F9FBFED0D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2995</TotalTime>
  <Pages>4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/>
  <LinksUpToDate>false</LinksUpToDate>
  <CharactersWithSpaces>17199</CharactersWithSpaces>
  <SharedDoc>false</SharedDoc>
  <HLinks>
    <vt:vector size="18" baseType="variant">
      <vt:variant>
        <vt:i4>786509</vt:i4>
      </vt:variant>
      <vt:variant>
        <vt:i4>6</vt:i4>
      </vt:variant>
      <vt:variant>
        <vt:i4>0</vt:i4>
      </vt:variant>
      <vt:variant>
        <vt:i4>5</vt:i4>
      </vt:variant>
      <vt:variant>
        <vt:lpwstr>http://www.torgi-rybinsk.ru/</vt:lpwstr>
      </vt:variant>
      <vt:variant>
        <vt:lpwstr/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SmirnovaTK</dc:creator>
  <cp:lastModifiedBy>SmirnovaTK</cp:lastModifiedBy>
  <cp:revision>573</cp:revision>
  <cp:lastPrinted>2019-05-29T11:21:00Z</cp:lastPrinted>
  <dcterms:created xsi:type="dcterms:W3CDTF">2017-04-04T11:09:00Z</dcterms:created>
  <dcterms:modified xsi:type="dcterms:W3CDTF">2019-05-30T07:00:00Z</dcterms:modified>
</cp:coreProperties>
</file>